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9FB" w:rsidRPr="007D69FB" w:rsidRDefault="007D69FB">
      <w:pPr>
        <w:rPr>
          <w:b/>
          <w:bCs/>
          <w:sz w:val="40"/>
          <w:szCs w:val="40"/>
          <w:lang w:val="en-US"/>
        </w:rPr>
      </w:pPr>
      <w:bookmarkStart w:id="0" w:name="_GoBack"/>
      <w:r w:rsidRPr="007D69FB">
        <w:rPr>
          <w:b/>
          <w:bCs/>
          <w:sz w:val="40"/>
          <w:szCs w:val="40"/>
          <w:lang w:val="en-US"/>
        </w:rPr>
        <w:t>Some inputs from InternetActu Septembre 2019</w:t>
      </w:r>
    </w:p>
    <w:bookmarkEnd w:id="0"/>
    <w:p w:rsidR="007D69FB" w:rsidRPr="007D69FB" w:rsidRDefault="007D69FB">
      <w:pPr>
        <w:rPr>
          <w:lang w:val="en-US"/>
        </w:rPr>
      </w:pPr>
    </w:p>
    <w:p w:rsidR="007D69FB" w:rsidRPr="007D69FB" w:rsidRDefault="007D69FB">
      <w:pPr>
        <w:rPr>
          <w:lang w:val="en-US"/>
        </w:rPr>
      </w:pPr>
    </w:p>
    <w:p w:rsidR="007D69FB" w:rsidRPr="007D69FB" w:rsidRDefault="007D69FB">
      <w:pPr>
        <w:rPr>
          <w:lang w:val="en-US"/>
        </w:rPr>
      </w:pPr>
    </w:p>
    <w:p w:rsidR="007D69FB" w:rsidRPr="007D69FB" w:rsidRDefault="007D69FB" w:rsidP="007D69FB">
      <w:pPr>
        <w:spacing w:before="240" w:after="45" w:line="336" w:lineRule="atLeast"/>
        <w:rPr>
          <w:rFonts w:ascii="Georgia" w:eastAsia="Times New Roman" w:hAnsi="Georgia" w:cs="Times New Roman"/>
          <w:color w:val="000000"/>
          <w:sz w:val="20"/>
          <w:szCs w:val="20"/>
          <w:lang w:eastAsia="fr-FR"/>
        </w:rPr>
      </w:pPr>
      <w:r w:rsidRPr="007D69FB">
        <w:rPr>
          <w:rFonts w:ascii="Georgia" w:eastAsia="Times New Roman" w:hAnsi="Georgia" w:cs="Times New Roman"/>
          <w:color w:val="000000"/>
          <w:sz w:val="20"/>
          <w:szCs w:val="20"/>
          <w:lang w:eastAsia="fr-FR"/>
        </w:rPr>
        <w:fldChar w:fldCharType="begin"/>
      </w:r>
      <w:r w:rsidRPr="007D69FB">
        <w:rPr>
          <w:rFonts w:ascii="Georgia" w:eastAsia="Times New Roman" w:hAnsi="Georgia" w:cs="Times New Roman"/>
          <w:color w:val="000000"/>
          <w:sz w:val="20"/>
          <w:szCs w:val="20"/>
          <w:lang w:eastAsia="fr-FR"/>
        </w:rPr>
        <w:instrText xml:space="preserve"> HYPERLINK "http://feedproxy.google.com/~r/internetactu/bcmJ/~3/qfiSTjJshLs/?utm_source=feedburner&amp;utm_medium=email" </w:instrText>
      </w:r>
      <w:r w:rsidRPr="007D69FB">
        <w:rPr>
          <w:rFonts w:ascii="Georgia" w:eastAsia="Times New Roman" w:hAnsi="Georgia" w:cs="Times New Roman"/>
          <w:color w:val="000000"/>
          <w:sz w:val="20"/>
          <w:szCs w:val="20"/>
          <w:lang w:eastAsia="fr-FR"/>
        </w:rPr>
        <w:fldChar w:fldCharType="separate"/>
      </w:r>
      <w:r w:rsidRPr="007D69FB">
        <w:rPr>
          <w:rFonts w:ascii="Arial" w:eastAsia="Times New Roman" w:hAnsi="Arial" w:cs="Arial"/>
          <w:b/>
          <w:bCs/>
          <w:color w:val="000099"/>
          <w:sz w:val="27"/>
          <w:szCs w:val="27"/>
          <w:u w:val="single"/>
          <w:lang w:eastAsia="fr-FR"/>
        </w:rPr>
        <w:t>L’intelligence artificielle chinoise, un modèle ?</w:t>
      </w:r>
      <w:r w:rsidRPr="007D69FB">
        <w:rPr>
          <w:rFonts w:ascii="Georgia" w:eastAsia="Times New Roman" w:hAnsi="Georgia" w:cs="Times New Roman"/>
          <w:color w:val="000000"/>
          <w:sz w:val="20"/>
          <w:szCs w:val="20"/>
          <w:lang w:eastAsia="fr-FR"/>
        </w:rPr>
        <w:fldChar w:fldCharType="end"/>
      </w:r>
    </w:p>
    <w:p w:rsidR="007D69FB" w:rsidRPr="007D69FB" w:rsidRDefault="007D69FB" w:rsidP="007D69FB">
      <w:pPr>
        <w:spacing w:before="135" w:after="45" w:line="273" w:lineRule="atLeast"/>
        <w:rPr>
          <w:rFonts w:ascii="Georgia" w:eastAsia="Times New Roman" w:hAnsi="Georgia" w:cs="Times New Roman"/>
          <w:color w:val="555555"/>
          <w:sz w:val="20"/>
          <w:szCs w:val="20"/>
          <w:lang w:eastAsia="fr-FR"/>
        </w:rPr>
      </w:pPr>
      <w:proofErr w:type="spellStart"/>
      <w:proofErr w:type="gramStart"/>
      <w:r w:rsidRPr="007D69FB">
        <w:rPr>
          <w:rFonts w:ascii="Georgia" w:eastAsia="Times New Roman" w:hAnsi="Georgia" w:cs="Times New Roman"/>
          <w:color w:val="555555"/>
          <w:sz w:val="20"/>
          <w:szCs w:val="20"/>
          <w:lang w:eastAsia="fr-FR"/>
        </w:rPr>
        <w:t>Posted</w:t>
      </w:r>
      <w:proofErr w:type="spellEnd"/>
      <w:r w:rsidRPr="007D69FB">
        <w:rPr>
          <w:rFonts w:ascii="Georgia" w:eastAsia="Times New Roman" w:hAnsi="Georgia" w:cs="Times New Roman"/>
          <w:color w:val="555555"/>
          <w:sz w:val="20"/>
          <w:szCs w:val="20"/>
          <w:lang w:eastAsia="fr-FR"/>
        </w:rPr>
        <w:t>:</w:t>
      </w:r>
      <w:proofErr w:type="gramEnd"/>
      <w:r w:rsidRPr="007D69FB">
        <w:rPr>
          <w:rFonts w:ascii="Georgia" w:eastAsia="Times New Roman" w:hAnsi="Georgia" w:cs="Times New Roman"/>
          <w:color w:val="555555"/>
          <w:sz w:val="20"/>
          <w:szCs w:val="20"/>
          <w:lang w:eastAsia="fr-FR"/>
        </w:rPr>
        <w:t> 15 Sep 2019 10:00 PM PDT</w:t>
      </w:r>
    </w:p>
    <w:p w:rsidR="007D69FB" w:rsidRPr="007D69FB" w:rsidRDefault="007D69FB" w:rsidP="007D69FB">
      <w:pPr>
        <w:spacing w:before="100" w:beforeAutospacing="1" w:after="100" w:afterAutospacing="1" w:line="273" w:lineRule="atLeast"/>
        <w:rPr>
          <w:rFonts w:ascii="Georgia" w:eastAsia="Times New Roman" w:hAnsi="Georgia" w:cs="Times New Roman"/>
          <w:color w:val="000000"/>
          <w:sz w:val="20"/>
          <w:szCs w:val="20"/>
          <w:lang w:eastAsia="fr-FR"/>
        </w:rPr>
      </w:pPr>
      <w:r w:rsidRPr="007D69FB">
        <w:rPr>
          <w:rFonts w:ascii="Georgia" w:eastAsia="Times New Roman" w:hAnsi="Georgia" w:cs="Times New Roman"/>
          <w:color w:val="000000"/>
          <w:sz w:val="20"/>
          <w:szCs w:val="20"/>
          <w:lang w:eastAsia="fr-FR"/>
        </w:rPr>
        <w:fldChar w:fldCharType="begin"/>
      </w:r>
      <w:r w:rsidRPr="007D69FB">
        <w:rPr>
          <w:rFonts w:ascii="Georgia" w:eastAsia="Times New Roman" w:hAnsi="Georgia" w:cs="Times New Roman"/>
          <w:color w:val="000000"/>
          <w:sz w:val="20"/>
          <w:szCs w:val="20"/>
          <w:lang w:eastAsia="fr-FR"/>
        </w:rPr>
        <w:instrText xml:space="preserve"> INCLUDEPICTURE "http://www.internetactu.net/wp-content/uploads/2019/09/KaiFuLeeIA-198x300.jpg" \* MERGEFORMATINET </w:instrText>
      </w:r>
      <w:r w:rsidRPr="007D69FB">
        <w:rPr>
          <w:rFonts w:ascii="Georgia" w:eastAsia="Times New Roman" w:hAnsi="Georgia" w:cs="Times New Roman"/>
          <w:color w:val="000000"/>
          <w:sz w:val="20"/>
          <w:szCs w:val="20"/>
          <w:lang w:eastAsia="fr-FR"/>
        </w:rPr>
        <w:fldChar w:fldCharType="separate"/>
      </w:r>
      <w:r w:rsidRPr="007D69FB">
        <w:rPr>
          <w:rFonts w:ascii="Georgia" w:eastAsia="Times New Roman" w:hAnsi="Georgia" w:cs="Times New Roman"/>
          <w:noProof/>
          <w:color w:val="000000"/>
          <w:sz w:val="20"/>
          <w:szCs w:val="20"/>
          <w:lang w:eastAsia="fr-FR"/>
        </w:rPr>
        <w:drawing>
          <wp:inline distT="0" distB="0" distL="0" distR="0" wp14:anchorId="2A42B3FB" wp14:editId="5BFF7122">
            <wp:extent cx="2522855" cy="38100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2855" cy="3810000"/>
                    </a:xfrm>
                    <a:prstGeom prst="rect">
                      <a:avLst/>
                    </a:prstGeom>
                    <a:noFill/>
                    <a:ln>
                      <a:noFill/>
                    </a:ln>
                  </pic:spPr>
                </pic:pic>
              </a:graphicData>
            </a:graphic>
          </wp:inline>
        </w:drawing>
      </w:r>
      <w:r w:rsidRPr="007D69FB">
        <w:rPr>
          <w:rFonts w:ascii="Georgia" w:eastAsia="Times New Roman" w:hAnsi="Georgia" w:cs="Times New Roman"/>
          <w:color w:val="000000"/>
          <w:sz w:val="20"/>
          <w:szCs w:val="20"/>
          <w:lang w:eastAsia="fr-FR"/>
        </w:rPr>
        <w:fldChar w:fldCharType="end"/>
      </w:r>
      <w:r w:rsidRPr="007D69FB">
        <w:rPr>
          <w:rFonts w:ascii="Georgia" w:eastAsia="Times New Roman" w:hAnsi="Georgia" w:cs="Times New Roman"/>
          <w:color w:val="000000"/>
          <w:sz w:val="20"/>
          <w:szCs w:val="20"/>
          <w:lang w:eastAsia="fr-FR"/>
        </w:rPr>
        <w:t>Le best-seller international de l’investisseur sino-américain </w:t>
      </w:r>
      <w:proofErr w:type="spellStart"/>
      <w:r w:rsidRPr="007D69FB">
        <w:rPr>
          <w:rFonts w:ascii="Georgia" w:eastAsia="Times New Roman" w:hAnsi="Georgia" w:cs="Times New Roman"/>
          <w:color w:val="000000"/>
          <w:sz w:val="20"/>
          <w:szCs w:val="20"/>
          <w:lang w:eastAsia="fr-FR"/>
        </w:rPr>
        <w:fldChar w:fldCharType="begin"/>
      </w:r>
      <w:r w:rsidRPr="007D69FB">
        <w:rPr>
          <w:rFonts w:ascii="Georgia" w:eastAsia="Times New Roman" w:hAnsi="Georgia" w:cs="Times New Roman"/>
          <w:color w:val="000000"/>
          <w:sz w:val="20"/>
          <w:szCs w:val="20"/>
          <w:lang w:eastAsia="fr-FR"/>
        </w:rPr>
        <w:instrText xml:space="preserve"> HYPERLINK "https://en.wikipedia.org/wiki/Kai-Fu_Lee" </w:instrText>
      </w:r>
      <w:r w:rsidRPr="007D69FB">
        <w:rPr>
          <w:rFonts w:ascii="Georgia" w:eastAsia="Times New Roman" w:hAnsi="Georgia" w:cs="Times New Roman"/>
          <w:color w:val="000000"/>
          <w:sz w:val="20"/>
          <w:szCs w:val="20"/>
          <w:lang w:eastAsia="fr-FR"/>
        </w:rPr>
        <w:fldChar w:fldCharType="separate"/>
      </w:r>
      <w:r w:rsidRPr="007D69FB">
        <w:rPr>
          <w:rFonts w:ascii="Georgia" w:eastAsia="Times New Roman" w:hAnsi="Georgia" w:cs="Times New Roman"/>
          <w:b/>
          <w:bCs/>
          <w:color w:val="000099"/>
          <w:sz w:val="20"/>
          <w:szCs w:val="20"/>
          <w:u w:val="single"/>
          <w:lang w:eastAsia="fr-FR"/>
        </w:rPr>
        <w:t>Kai-Fu</w:t>
      </w:r>
      <w:proofErr w:type="spellEnd"/>
      <w:r w:rsidRPr="007D69FB">
        <w:rPr>
          <w:rFonts w:ascii="Georgia" w:eastAsia="Times New Roman" w:hAnsi="Georgia" w:cs="Times New Roman"/>
          <w:b/>
          <w:bCs/>
          <w:color w:val="000099"/>
          <w:sz w:val="20"/>
          <w:szCs w:val="20"/>
          <w:u w:val="single"/>
          <w:lang w:eastAsia="fr-FR"/>
        </w:rPr>
        <w:t xml:space="preserve"> Lee</w:t>
      </w:r>
      <w:r w:rsidRPr="007D69FB">
        <w:rPr>
          <w:rFonts w:ascii="Georgia" w:eastAsia="Times New Roman" w:hAnsi="Georgia" w:cs="Times New Roman"/>
          <w:color w:val="000000"/>
          <w:sz w:val="20"/>
          <w:szCs w:val="20"/>
          <w:lang w:eastAsia="fr-FR"/>
        </w:rPr>
        <w:fldChar w:fldCharType="end"/>
      </w:r>
      <w:r w:rsidRPr="007D69FB">
        <w:rPr>
          <w:rFonts w:ascii="Georgia" w:eastAsia="Times New Roman" w:hAnsi="Georgia" w:cs="Times New Roman"/>
          <w:color w:val="000000"/>
          <w:sz w:val="20"/>
          <w:szCs w:val="20"/>
          <w:lang w:eastAsia="fr-FR"/>
        </w:rPr>
        <w:t> (</w:t>
      </w:r>
      <w:hyperlink r:id="rId5" w:history="1">
        <w:r w:rsidRPr="007D69FB">
          <w:rPr>
            <w:rFonts w:ascii="Georgia" w:eastAsia="Times New Roman" w:hAnsi="Georgia" w:cs="Times New Roman"/>
            <w:b/>
            <w:bCs/>
            <w:color w:val="000099"/>
            <w:sz w:val="20"/>
            <w:szCs w:val="20"/>
            <w:u w:val="single"/>
            <w:lang w:eastAsia="fr-FR"/>
          </w:rPr>
          <w:t>@</w:t>
        </w:r>
        <w:proofErr w:type="spellStart"/>
        <w:r w:rsidRPr="007D69FB">
          <w:rPr>
            <w:rFonts w:ascii="Georgia" w:eastAsia="Times New Roman" w:hAnsi="Georgia" w:cs="Times New Roman"/>
            <w:b/>
            <w:bCs/>
            <w:color w:val="000099"/>
            <w:sz w:val="20"/>
            <w:szCs w:val="20"/>
            <w:u w:val="single"/>
            <w:lang w:eastAsia="fr-FR"/>
          </w:rPr>
          <w:t>kaifulee</w:t>
        </w:r>
        <w:proofErr w:type="spellEnd"/>
      </w:hyperlink>
      <w:r w:rsidRPr="007D69FB">
        <w:rPr>
          <w:rFonts w:ascii="Georgia" w:eastAsia="Times New Roman" w:hAnsi="Georgia" w:cs="Times New Roman"/>
          <w:color w:val="000000"/>
          <w:sz w:val="20"/>
          <w:szCs w:val="20"/>
          <w:lang w:eastAsia="fr-FR"/>
        </w:rPr>
        <w:t>, </w:t>
      </w:r>
      <w:hyperlink r:id="rId6" w:history="1">
        <w:r w:rsidRPr="007D69FB">
          <w:rPr>
            <w:rFonts w:ascii="Georgia" w:eastAsia="Times New Roman" w:hAnsi="Georgia" w:cs="Times New Roman"/>
            <w:b/>
            <w:bCs/>
            <w:color w:val="000099"/>
            <w:sz w:val="20"/>
            <w:szCs w:val="20"/>
            <w:u w:val="single"/>
            <w:lang w:eastAsia="fr-FR"/>
          </w:rPr>
          <w:t>blog</w:t>
        </w:r>
      </w:hyperlink>
      <w:r w:rsidRPr="007D69FB">
        <w:rPr>
          <w:rFonts w:ascii="Georgia" w:eastAsia="Times New Roman" w:hAnsi="Georgia" w:cs="Times New Roman"/>
          <w:color w:val="000000"/>
          <w:sz w:val="20"/>
          <w:szCs w:val="20"/>
          <w:lang w:eastAsia="fr-FR"/>
        </w:rPr>
        <w:t>), président et fondateur du fonds d’investissement </w:t>
      </w:r>
      <w:proofErr w:type="spellStart"/>
      <w:r w:rsidRPr="007D69FB">
        <w:rPr>
          <w:rFonts w:ascii="Georgia" w:eastAsia="Times New Roman" w:hAnsi="Georgia" w:cs="Times New Roman"/>
          <w:color w:val="000000"/>
          <w:sz w:val="20"/>
          <w:szCs w:val="20"/>
          <w:lang w:eastAsia="fr-FR"/>
        </w:rPr>
        <w:fldChar w:fldCharType="begin"/>
      </w:r>
      <w:r w:rsidRPr="007D69FB">
        <w:rPr>
          <w:rFonts w:ascii="Georgia" w:eastAsia="Times New Roman" w:hAnsi="Georgia" w:cs="Times New Roman"/>
          <w:color w:val="000000"/>
          <w:sz w:val="20"/>
          <w:szCs w:val="20"/>
          <w:lang w:eastAsia="fr-FR"/>
        </w:rPr>
        <w:instrText xml:space="preserve"> HYPERLINK "http://www.sinovationventures.com" </w:instrText>
      </w:r>
      <w:r w:rsidRPr="007D69FB">
        <w:rPr>
          <w:rFonts w:ascii="Georgia" w:eastAsia="Times New Roman" w:hAnsi="Georgia" w:cs="Times New Roman"/>
          <w:color w:val="000000"/>
          <w:sz w:val="20"/>
          <w:szCs w:val="20"/>
          <w:lang w:eastAsia="fr-FR"/>
        </w:rPr>
        <w:fldChar w:fldCharType="separate"/>
      </w:r>
      <w:r w:rsidRPr="007D69FB">
        <w:rPr>
          <w:rFonts w:ascii="Georgia" w:eastAsia="Times New Roman" w:hAnsi="Georgia" w:cs="Times New Roman"/>
          <w:b/>
          <w:bCs/>
          <w:color w:val="000099"/>
          <w:sz w:val="20"/>
          <w:szCs w:val="20"/>
          <w:u w:val="single"/>
          <w:lang w:eastAsia="fr-FR"/>
        </w:rPr>
        <w:t>Sinovation</w:t>
      </w:r>
      <w:proofErr w:type="spellEnd"/>
      <w:r w:rsidRPr="007D69FB">
        <w:rPr>
          <w:rFonts w:ascii="Georgia" w:eastAsia="Times New Roman" w:hAnsi="Georgia" w:cs="Times New Roman"/>
          <w:b/>
          <w:bCs/>
          <w:color w:val="000099"/>
          <w:sz w:val="20"/>
          <w:szCs w:val="20"/>
          <w:u w:val="single"/>
          <w:lang w:eastAsia="fr-FR"/>
        </w:rPr>
        <w:t xml:space="preserve"> Ventures</w:t>
      </w:r>
      <w:r w:rsidRPr="007D69FB">
        <w:rPr>
          <w:rFonts w:ascii="Georgia" w:eastAsia="Times New Roman" w:hAnsi="Georgia" w:cs="Times New Roman"/>
          <w:color w:val="000000"/>
          <w:sz w:val="20"/>
          <w:szCs w:val="20"/>
          <w:lang w:eastAsia="fr-FR"/>
        </w:rPr>
        <w:fldChar w:fldCharType="end"/>
      </w:r>
      <w:r w:rsidRPr="007D69FB">
        <w:rPr>
          <w:rFonts w:ascii="Georgia" w:eastAsia="Times New Roman" w:hAnsi="Georgia" w:cs="Times New Roman"/>
          <w:color w:val="000000"/>
          <w:sz w:val="20"/>
          <w:szCs w:val="20"/>
          <w:lang w:eastAsia="fr-FR"/>
        </w:rPr>
        <w:t>, paraît en français (</w:t>
      </w:r>
      <w:hyperlink r:id="rId7" w:history="1">
        <w:r w:rsidRPr="007D69FB">
          <w:rPr>
            <w:rFonts w:ascii="Georgia" w:eastAsia="Times New Roman" w:hAnsi="Georgia" w:cs="Times New Roman"/>
            <w:b/>
            <w:bCs/>
            <w:i/>
            <w:iCs/>
            <w:color w:val="000099"/>
            <w:sz w:val="20"/>
            <w:szCs w:val="20"/>
            <w:u w:val="single"/>
            <w:lang w:eastAsia="fr-FR"/>
          </w:rPr>
          <w:t>IA la plus grande mutation de l’histoire</w:t>
        </w:r>
      </w:hyperlink>
      <w:r w:rsidRPr="007D69FB">
        <w:rPr>
          <w:rFonts w:ascii="Georgia" w:eastAsia="Times New Roman" w:hAnsi="Georgia" w:cs="Times New Roman"/>
          <w:color w:val="000000"/>
          <w:sz w:val="20"/>
          <w:szCs w:val="20"/>
          <w:lang w:eastAsia="fr-FR"/>
        </w:rPr>
        <w:t>, Les Arènes, 2019, traduction de </w:t>
      </w:r>
      <w:hyperlink r:id="rId8" w:history="1">
        <w:r w:rsidRPr="007D69FB">
          <w:rPr>
            <w:rFonts w:ascii="Georgia" w:eastAsia="Times New Roman" w:hAnsi="Georgia" w:cs="Times New Roman"/>
            <w:b/>
            <w:bCs/>
            <w:i/>
            <w:iCs/>
            <w:color w:val="000099"/>
            <w:sz w:val="20"/>
            <w:szCs w:val="20"/>
            <w:u w:val="single"/>
            <w:lang w:eastAsia="fr-FR"/>
          </w:rPr>
          <w:t xml:space="preserve">AI </w:t>
        </w:r>
        <w:proofErr w:type="spellStart"/>
        <w:r w:rsidRPr="007D69FB">
          <w:rPr>
            <w:rFonts w:ascii="Georgia" w:eastAsia="Times New Roman" w:hAnsi="Georgia" w:cs="Times New Roman"/>
            <w:b/>
            <w:bCs/>
            <w:i/>
            <w:iCs/>
            <w:color w:val="000099"/>
            <w:sz w:val="20"/>
            <w:szCs w:val="20"/>
            <w:u w:val="single"/>
            <w:lang w:eastAsia="fr-FR"/>
          </w:rPr>
          <w:t>Superpowers</w:t>
        </w:r>
        <w:proofErr w:type="spellEnd"/>
        <w:r w:rsidRPr="007D69FB">
          <w:rPr>
            <w:rFonts w:ascii="Georgia" w:eastAsia="Times New Roman" w:hAnsi="Georgia" w:cs="Times New Roman"/>
            <w:b/>
            <w:bCs/>
            <w:i/>
            <w:iCs/>
            <w:color w:val="000099"/>
            <w:sz w:val="20"/>
            <w:szCs w:val="20"/>
            <w:u w:val="single"/>
            <w:lang w:eastAsia="fr-FR"/>
          </w:rPr>
          <w:t xml:space="preserve">. </w:t>
        </w:r>
        <w:r w:rsidRPr="007D69FB">
          <w:rPr>
            <w:rFonts w:ascii="Georgia" w:eastAsia="Times New Roman" w:hAnsi="Georgia" w:cs="Times New Roman"/>
            <w:b/>
            <w:bCs/>
            <w:i/>
            <w:iCs/>
            <w:color w:val="000099"/>
            <w:sz w:val="20"/>
            <w:szCs w:val="20"/>
            <w:u w:val="single"/>
            <w:lang w:val="en-US" w:eastAsia="fr-FR"/>
          </w:rPr>
          <w:t>China, Silicon Valley, and the New World Order</w:t>
        </w:r>
      </w:hyperlink>
      <w:r w:rsidRPr="007D69FB">
        <w:rPr>
          <w:rFonts w:ascii="Georgia" w:eastAsia="Times New Roman" w:hAnsi="Georgia" w:cs="Times New Roman"/>
          <w:color w:val="000000"/>
          <w:sz w:val="20"/>
          <w:szCs w:val="20"/>
          <w:lang w:val="en-US" w:eastAsia="fr-FR"/>
        </w:rPr>
        <w:t xml:space="preserve">, Houghton Mifflin Harcourt Publishing, 2018). </w:t>
      </w:r>
      <w:r w:rsidRPr="007D69FB">
        <w:rPr>
          <w:rFonts w:ascii="Georgia" w:eastAsia="Times New Roman" w:hAnsi="Georgia" w:cs="Times New Roman"/>
          <w:color w:val="000000"/>
          <w:sz w:val="20"/>
          <w:szCs w:val="20"/>
          <w:lang w:eastAsia="fr-FR"/>
        </w:rPr>
        <w:t xml:space="preserve">L’occasion de revenir sur le fond d’un propos qu’on entend trop souvent et que </w:t>
      </w:r>
      <w:proofErr w:type="spellStart"/>
      <w:r w:rsidRPr="007D69FB">
        <w:rPr>
          <w:rFonts w:ascii="Georgia" w:eastAsia="Times New Roman" w:hAnsi="Georgia" w:cs="Times New Roman"/>
          <w:color w:val="000000"/>
          <w:sz w:val="20"/>
          <w:szCs w:val="20"/>
          <w:lang w:eastAsia="fr-FR"/>
        </w:rPr>
        <w:t>Kai-Fu</w:t>
      </w:r>
      <w:proofErr w:type="spellEnd"/>
      <w:r w:rsidRPr="007D69FB">
        <w:rPr>
          <w:rFonts w:ascii="Georgia" w:eastAsia="Times New Roman" w:hAnsi="Georgia" w:cs="Times New Roman"/>
          <w:color w:val="000000"/>
          <w:sz w:val="20"/>
          <w:szCs w:val="20"/>
          <w:lang w:eastAsia="fr-FR"/>
        </w:rPr>
        <w:t xml:space="preserve"> Lee assène, martèle, comme si répéter une conviction la transformait en vérité : préparez-vous à la domination prochaine et totale de la Chine sur l’IA et sur tous les marchés technologiques !</w:t>
      </w:r>
    </w:p>
    <w:p w:rsidR="007D69FB" w:rsidRDefault="007D69FB" w:rsidP="007D69FB">
      <w:pPr>
        <w:rPr>
          <w:rFonts w:ascii="Georgia" w:eastAsia="Times New Roman" w:hAnsi="Georgia" w:cs="Times New Roman"/>
          <w:color w:val="000000"/>
          <w:sz w:val="20"/>
          <w:szCs w:val="20"/>
          <w:lang w:eastAsia="fr-FR"/>
        </w:rPr>
      </w:pPr>
      <w:r w:rsidRPr="007D69FB">
        <w:rPr>
          <w:rFonts w:ascii="Georgia" w:eastAsia="Times New Roman" w:hAnsi="Georgia" w:cs="Times New Roman"/>
          <w:color w:val="000000"/>
          <w:sz w:val="20"/>
          <w:szCs w:val="20"/>
          <w:lang w:eastAsia="fr-FR"/>
        </w:rPr>
        <w:t xml:space="preserve">La victoire d’Alpha Go contre Lee </w:t>
      </w:r>
      <w:proofErr w:type="spellStart"/>
      <w:r w:rsidRPr="007D69FB">
        <w:rPr>
          <w:rFonts w:ascii="Georgia" w:eastAsia="Times New Roman" w:hAnsi="Georgia" w:cs="Times New Roman"/>
          <w:color w:val="000000"/>
          <w:sz w:val="20"/>
          <w:szCs w:val="20"/>
          <w:lang w:eastAsia="fr-FR"/>
        </w:rPr>
        <w:t>Sedol</w:t>
      </w:r>
      <w:proofErr w:type="spellEnd"/>
      <w:r w:rsidRPr="007D69FB">
        <w:rPr>
          <w:rFonts w:ascii="Georgia" w:eastAsia="Times New Roman" w:hAnsi="Georgia" w:cs="Times New Roman"/>
          <w:color w:val="000000"/>
          <w:sz w:val="20"/>
          <w:szCs w:val="20"/>
          <w:lang w:eastAsia="fr-FR"/>
        </w:rPr>
        <w:t xml:space="preserve"> au jeu de Go, </w:t>
      </w:r>
      <w:hyperlink r:id="rId9" w:anchor="Un_jeu_chinois" w:history="1">
        <w:r w:rsidRPr="007D69FB">
          <w:rPr>
            <w:rFonts w:ascii="Georgia" w:eastAsia="Times New Roman" w:hAnsi="Georgia" w:cs="Times New Roman"/>
            <w:b/>
            <w:bCs/>
            <w:color w:val="000099"/>
            <w:sz w:val="20"/>
            <w:szCs w:val="20"/>
            <w:u w:val="single"/>
            <w:lang w:eastAsia="fr-FR"/>
          </w:rPr>
          <w:t>symbole culturel et stratégique chinois</w:t>
        </w:r>
      </w:hyperlink>
      <w:r w:rsidRPr="007D69FB">
        <w:rPr>
          <w:rFonts w:ascii="Georgia" w:eastAsia="Times New Roman" w:hAnsi="Georgia" w:cs="Times New Roman"/>
          <w:color w:val="000000"/>
          <w:sz w:val="20"/>
          <w:szCs w:val="20"/>
          <w:lang w:eastAsia="fr-FR"/>
        </w:rPr>
        <w:t>, en mars 2016 a été un moment fondateur et </w:t>
      </w:r>
    </w:p>
    <w:p w:rsidR="007D69FB" w:rsidRDefault="007D69FB" w:rsidP="007D69FB">
      <w:pPr>
        <w:rPr>
          <w:rFonts w:ascii="Georgia" w:eastAsia="Times New Roman" w:hAnsi="Georgia" w:cs="Times New Roman"/>
          <w:color w:val="000000"/>
          <w:sz w:val="20"/>
          <w:szCs w:val="20"/>
          <w:lang w:eastAsia="fr-FR"/>
        </w:rPr>
      </w:pPr>
    </w:p>
    <w:p w:rsidR="007D69FB" w:rsidRPr="007D69FB" w:rsidRDefault="007D69FB" w:rsidP="007D69FB">
      <w:pPr>
        <w:spacing w:before="240" w:after="45" w:line="336" w:lineRule="atLeast"/>
        <w:rPr>
          <w:rFonts w:ascii="Georgia" w:eastAsia="Times New Roman" w:hAnsi="Georgia" w:cs="Times New Roman"/>
          <w:color w:val="000000"/>
          <w:sz w:val="20"/>
          <w:szCs w:val="20"/>
          <w:lang w:eastAsia="fr-FR"/>
        </w:rPr>
      </w:pPr>
      <w:hyperlink r:id="rId10" w:history="1">
        <w:r w:rsidRPr="007D69FB">
          <w:rPr>
            <w:rFonts w:ascii="Arial" w:eastAsia="Times New Roman" w:hAnsi="Arial" w:cs="Arial"/>
            <w:b/>
            <w:bCs/>
            <w:color w:val="000099"/>
            <w:sz w:val="27"/>
            <w:szCs w:val="27"/>
            <w:lang w:eastAsia="fr-FR"/>
          </w:rPr>
          <w:t>Le retour de la conscience (1/3) : la sélection naturelle nous cache tout !</w:t>
        </w:r>
      </w:hyperlink>
    </w:p>
    <w:p w:rsidR="007D69FB" w:rsidRPr="007D69FB" w:rsidRDefault="007D69FB" w:rsidP="007D69FB">
      <w:pPr>
        <w:spacing w:before="135" w:after="45" w:line="273" w:lineRule="atLeast"/>
        <w:rPr>
          <w:rFonts w:ascii="Georgia" w:eastAsia="Times New Roman" w:hAnsi="Georgia" w:cs="Times New Roman"/>
          <w:color w:val="555555"/>
          <w:sz w:val="20"/>
          <w:szCs w:val="20"/>
          <w:lang w:eastAsia="fr-FR"/>
        </w:rPr>
      </w:pPr>
      <w:proofErr w:type="spellStart"/>
      <w:proofErr w:type="gramStart"/>
      <w:r w:rsidRPr="007D69FB">
        <w:rPr>
          <w:rFonts w:ascii="Georgia" w:eastAsia="Times New Roman" w:hAnsi="Georgia" w:cs="Times New Roman"/>
          <w:color w:val="555555"/>
          <w:sz w:val="20"/>
          <w:szCs w:val="20"/>
          <w:lang w:eastAsia="fr-FR"/>
        </w:rPr>
        <w:t>Posted</w:t>
      </w:r>
      <w:proofErr w:type="spellEnd"/>
      <w:r w:rsidRPr="007D69FB">
        <w:rPr>
          <w:rFonts w:ascii="Georgia" w:eastAsia="Times New Roman" w:hAnsi="Georgia" w:cs="Times New Roman"/>
          <w:color w:val="555555"/>
          <w:sz w:val="20"/>
          <w:szCs w:val="20"/>
          <w:lang w:eastAsia="fr-FR"/>
        </w:rPr>
        <w:t>:</w:t>
      </w:r>
      <w:proofErr w:type="gramEnd"/>
      <w:r w:rsidRPr="007D69FB">
        <w:rPr>
          <w:rFonts w:ascii="Georgia" w:eastAsia="Times New Roman" w:hAnsi="Georgia" w:cs="Times New Roman"/>
          <w:color w:val="555555"/>
          <w:sz w:val="20"/>
          <w:szCs w:val="20"/>
          <w:lang w:eastAsia="fr-FR"/>
        </w:rPr>
        <w:t> 16 Sep 2019 10:00 PM PDT</w:t>
      </w:r>
    </w:p>
    <w:p w:rsidR="007D69FB" w:rsidRPr="007D69FB" w:rsidRDefault="007D69FB" w:rsidP="007D69FB">
      <w:pPr>
        <w:spacing w:before="100" w:beforeAutospacing="1" w:after="100" w:afterAutospacing="1" w:line="273" w:lineRule="atLeast"/>
        <w:rPr>
          <w:rFonts w:ascii="Georgia" w:eastAsia="Times New Roman" w:hAnsi="Georgia" w:cs="Times New Roman"/>
          <w:color w:val="000000"/>
          <w:sz w:val="20"/>
          <w:szCs w:val="20"/>
          <w:lang w:eastAsia="fr-FR"/>
        </w:rPr>
      </w:pPr>
      <w:r w:rsidRPr="007D69FB">
        <w:rPr>
          <w:rFonts w:ascii="Georgia" w:eastAsia="Times New Roman" w:hAnsi="Georgia" w:cs="Times New Roman"/>
          <w:color w:val="000000"/>
          <w:sz w:val="20"/>
          <w:szCs w:val="20"/>
          <w:lang w:eastAsia="fr-FR"/>
        </w:rPr>
        <w:t xml:space="preserve">En toute logique, on devrait penser que la sélection naturelle a tendance à favoriser les organismes capables de percevoir au mieux la réalité. De toute évidence, si j’ai un meilleur accès à ce qui m’entoure, je devrai survivre plus aisément et donc avoir plus de rejetons, non ? Et pourtant, pour le </w:t>
      </w:r>
      <w:r w:rsidRPr="007D69FB">
        <w:rPr>
          <w:rFonts w:ascii="Georgia" w:eastAsia="Times New Roman" w:hAnsi="Georgia" w:cs="Times New Roman"/>
          <w:color w:val="000000"/>
          <w:sz w:val="20"/>
          <w:szCs w:val="20"/>
          <w:lang w:eastAsia="fr-FR"/>
        </w:rPr>
        <w:lastRenderedPageBreak/>
        <w:t>cognitiviste </w:t>
      </w:r>
      <w:hyperlink r:id="rId11" w:history="1">
        <w:r w:rsidRPr="007D69FB">
          <w:rPr>
            <w:rFonts w:ascii="Georgia" w:eastAsia="Times New Roman" w:hAnsi="Georgia" w:cs="Times New Roman"/>
            <w:b/>
            <w:bCs/>
            <w:color w:val="000099"/>
            <w:sz w:val="20"/>
            <w:szCs w:val="20"/>
            <w:lang w:eastAsia="fr-FR"/>
          </w:rPr>
          <w:t>Donald Hoffman</w:t>
        </w:r>
      </w:hyperlink>
      <w:r w:rsidRPr="007D69FB">
        <w:rPr>
          <w:rFonts w:ascii="Georgia" w:eastAsia="Times New Roman" w:hAnsi="Georgia" w:cs="Times New Roman"/>
          <w:color w:val="000000"/>
          <w:sz w:val="20"/>
          <w:szCs w:val="20"/>
          <w:lang w:eastAsia="fr-FR"/>
        </w:rPr>
        <w:t> (</w:t>
      </w:r>
      <w:hyperlink r:id="rId12" w:history="1">
        <w:r w:rsidRPr="007D69FB">
          <w:rPr>
            <w:rFonts w:ascii="Georgia" w:eastAsia="Times New Roman" w:hAnsi="Georgia" w:cs="Times New Roman"/>
            <w:b/>
            <w:bCs/>
            <w:color w:val="000099"/>
            <w:sz w:val="20"/>
            <w:szCs w:val="20"/>
            <w:lang w:eastAsia="fr-FR"/>
          </w:rPr>
          <w:t>@</w:t>
        </w:r>
        <w:proofErr w:type="spellStart"/>
        <w:r w:rsidRPr="007D69FB">
          <w:rPr>
            <w:rFonts w:ascii="Georgia" w:eastAsia="Times New Roman" w:hAnsi="Georgia" w:cs="Times New Roman"/>
            <w:b/>
            <w:bCs/>
            <w:color w:val="000099"/>
            <w:sz w:val="20"/>
            <w:szCs w:val="20"/>
            <w:lang w:eastAsia="fr-FR"/>
          </w:rPr>
          <w:t>donalddhoffman</w:t>
        </w:r>
        <w:proofErr w:type="spellEnd"/>
      </w:hyperlink>
      <w:r w:rsidRPr="007D69FB">
        <w:rPr>
          <w:rFonts w:ascii="Georgia" w:eastAsia="Times New Roman" w:hAnsi="Georgia" w:cs="Times New Roman"/>
          <w:color w:val="000000"/>
          <w:sz w:val="20"/>
          <w:szCs w:val="20"/>
          <w:lang w:eastAsia="fr-FR"/>
        </w:rPr>
        <w:t>), professeur de sciences cognitives à l’université de Californie, ce n’est pas le cas. Il a récemment écrit un article sur ses travaux pour le </w:t>
      </w:r>
      <w:hyperlink r:id="rId13" w:history="1">
        <w:r w:rsidRPr="007D69FB">
          <w:rPr>
            <w:rFonts w:ascii="Georgia" w:eastAsia="Times New Roman" w:hAnsi="Georgia" w:cs="Times New Roman"/>
            <w:b/>
            <w:bCs/>
            <w:i/>
            <w:iCs/>
            <w:color w:val="000099"/>
            <w:sz w:val="20"/>
            <w:szCs w:val="20"/>
            <w:lang w:eastAsia="fr-FR"/>
          </w:rPr>
          <w:t xml:space="preserve">New </w:t>
        </w:r>
        <w:proofErr w:type="spellStart"/>
        <w:r w:rsidRPr="007D69FB">
          <w:rPr>
            <w:rFonts w:ascii="Georgia" w:eastAsia="Times New Roman" w:hAnsi="Georgia" w:cs="Times New Roman"/>
            <w:b/>
            <w:bCs/>
            <w:i/>
            <w:iCs/>
            <w:color w:val="000099"/>
            <w:sz w:val="20"/>
            <w:szCs w:val="20"/>
            <w:lang w:eastAsia="fr-FR"/>
          </w:rPr>
          <w:t>Scientist</w:t>
        </w:r>
        <w:proofErr w:type="spellEnd"/>
      </w:hyperlink>
      <w:r w:rsidRPr="007D69FB">
        <w:rPr>
          <w:rFonts w:ascii="Georgia" w:eastAsia="Times New Roman" w:hAnsi="Georgia" w:cs="Times New Roman"/>
          <w:color w:val="000000"/>
          <w:sz w:val="20"/>
          <w:szCs w:val="20"/>
          <w:lang w:eastAsia="fr-FR"/>
        </w:rPr>
        <w:t> et a sorti un livre cet été, </w:t>
      </w:r>
      <w:hyperlink r:id="rId14" w:history="1">
        <w:r w:rsidRPr="007D69FB">
          <w:rPr>
            <w:rFonts w:ascii="Georgia" w:eastAsia="Times New Roman" w:hAnsi="Georgia" w:cs="Times New Roman"/>
            <w:b/>
            <w:bCs/>
            <w:i/>
            <w:iCs/>
            <w:color w:val="000099"/>
            <w:sz w:val="20"/>
            <w:szCs w:val="20"/>
            <w:lang w:eastAsia="fr-FR"/>
          </w:rPr>
          <w:t>The Case Against Reality</w:t>
        </w:r>
      </w:hyperlink>
      <w:r w:rsidRPr="007D69FB">
        <w:rPr>
          <w:rFonts w:ascii="Georgia" w:eastAsia="Times New Roman" w:hAnsi="Georgia" w:cs="Times New Roman"/>
          <w:color w:val="000000"/>
          <w:sz w:val="20"/>
          <w:szCs w:val="20"/>
          <w:lang w:eastAsia="fr-FR"/>
        </w:rPr>
        <w:t>. Il a également donné en 2016 une interview assez complète au magazine </w:t>
      </w:r>
      <w:hyperlink r:id="rId15" w:history="1">
        <w:r w:rsidRPr="007D69FB">
          <w:rPr>
            <w:rFonts w:ascii="Georgia" w:eastAsia="Times New Roman" w:hAnsi="Georgia" w:cs="Times New Roman"/>
            <w:b/>
            <w:bCs/>
            <w:i/>
            <w:iCs/>
            <w:color w:val="000099"/>
            <w:sz w:val="20"/>
            <w:szCs w:val="20"/>
            <w:lang w:eastAsia="fr-FR"/>
          </w:rPr>
          <w:t>Quanta</w:t>
        </w:r>
      </w:hyperlink>
      <w:r w:rsidRPr="007D69FB">
        <w:rPr>
          <w:rFonts w:ascii="Georgia" w:eastAsia="Times New Roman" w:hAnsi="Georgia" w:cs="Times New Roman"/>
          <w:color w:val="000000"/>
          <w:sz w:val="20"/>
          <w:szCs w:val="20"/>
          <w:lang w:eastAsia="fr-FR"/>
        </w:rPr>
        <w:t>.</w:t>
      </w:r>
    </w:p>
    <w:p w:rsidR="007D69FB" w:rsidRPr="007D69FB" w:rsidRDefault="007D69FB" w:rsidP="007D69FB">
      <w:pPr>
        <w:spacing w:before="100" w:beforeAutospacing="1" w:after="100" w:afterAutospacing="1" w:line="273" w:lineRule="atLeast"/>
        <w:rPr>
          <w:rFonts w:ascii="Georgia" w:eastAsia="Times New Roman" w:hAnsi="Georgia" w:cs="Times New Roman"/>
          <w:color w:val="000000"/>
          <w:sz w:val="20"/>
          <w:szCs w:val="20"/>
          <w:lang w:eastAsia="fr-FR"/>
        </w:rPr>
      </w:pPr>
      <w:r w:rsidRPr="007D69FB">
        <w:rPr>
          <w:rFonts w:ascii="Georgia" w:eastAsia="Times New Roman" w:hAnsi="Georgia" w:cs="Times New Roman"/>
          <w:color w:val="000000"/>
          <w:sz w:val="20"/>
          <w:szCs w:val="20"/>
          <w:lang w:eastAsia="fr-FR"/>
        </w:rPr>
        <w:t>Pour vérifier le rapport entre perception de la réalité et survie, Hoffman a lancé des simulations opposant deux types d’organismes virtuels. Certains étaient capables d’avoir une perception plus précise de leur réalité simulée, d’autres au contraire ne disposaient que d’indications très parcellaires sur la valeur de survie des objets qui les entouraient. Et surprise, ce sont ces derniers qui se sont le mieux reproduits et ont survécu. </w:t>
      </w:r>
    </w:p>
    <w:p w:rsidR="007D69FB" w:rsidRPr="007D69FB" w:rsidRDefault="007D69FB" w:rsidP="007D69FB">
      <w:pPr>
        <w:spacing w:before="100" w:beforeAutospacing="1" w:after="100" w:afterAutospacing="1" w:line="273" w:lineRule="atLeast"/>
        <w:outlineLvl w:val="1"/>
        <w:rPr>
          <w:rFonts w:ascii="Georgia" w:eastAsia="Times New Roman" w:hAnsi="Georgia" w:cs="Times New Roman"/>
          <w:b/>
          <w:bCs/>
          <w:color w:val="000000"/>
          <w:sz w:val="36"/>
          <w:szCs w:val="36"/>
          <w:lang w:eastAsia="fr-FR"/>
        </w:rPr>
      </w:pPr>
      <w:r w:rsidRPr="007D69FB">
        <w:rPr>
          <w:rFonts w:ascii="Georgia" w:eastAsia="Times New Roman" w:hAnsi="Georgia" w:cs="Times New Roman"/>
          <w:b/>
          <w:bCs/>
          <w:color w:val="000000"/>
          <w:sz w:val="36"/>
          <w:szCs w:val="36"/>
          <w:lang w:eastAsia="fr-FR"/>
        </w:rPr>
        <w:t>L’adaptabilité contre la vérité</w:t>
      </w:r>
    </w:p>
    <w:p w:rsidR="007D69FB" w:rsidRPr="007D69FB" w:rsidRDefault="007D69FB" w:rsidP="007D69FB">
      <w:pPr>
        <w:spacing w:line="273" w:lineRule="atLeast"/>
        <w:rPr>
          <w:rFonts w:ascii="Georgia" w:eastAsia="Times New Roman" w:hAnsi="Georgia" w:cs="Times New Roman"/>
          <w:color w:val="000000"/>
          <w:sz w:val="20"/>
          <w:szCs w:val="20"/>
          <w:lang w:eastAsia="fr-FR"/>
        </w:rPr>
      </w:pPr>
      <w:r w:rsidRPr="007D69FB">
        <w:rPr>
          <w:rFonts w:ascii="Georgia" w:eastAsia="Times New Roman" w:hAnsi="Georgia" w:cs="Times New Roman"/>
          <w:color w:val="000000"/>
          <w:sz w:val="20"/>
          <w:szCs w:val="20"/>
          <w:lang w:eastAsia="fr-FR"/>
        </w:rPr>
        <w:br/>
      </w:r>
      <w:r w:rsidRPr="007D69FB">
        <w:rPr>
          <w:rFonts w:ascii="Georgia" w:eastAsia="Times New Roman" w:hAnsi="Georgia" w:cs="Times New Roman"/>
          <w:noProof/>
          <w:color w:val="000000"/>
          <w:lang w:eastAsia="fr-FR"/>
        </w:rPr>
        <w:drawing>
          <wp:anchor distT="0" distB="0" distL="57150" distR="57150" simplePos="0" relativeHeight="251660288" behindDoc="0" locked="0" layoutInCell="1" allowOverlap="0" wp14:anchorId="26BBB4CB" wp14:editId="0A138E51">
            <wp:simplePos x="0" y="0"/>
            <wp:positionH relativeFrom="column">
              <wp:align>left</wp:align>
            </wp:positionH>
            <wp:positionV relativeFrom="line">
              <wp:posOffset>0</wp:posOffset>
            </wp:positionV>
            <wp:extent cx="1854200" cy="28575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42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69FB">
        <w:rPr>
          <w:rFonts w:ascii="Georgia" w:eastAsia="Times New Roman" w:hAnsi="Georgia" w:cs="Times New Roman"/>
          <w:color w:val="000000"/>
          <w:sz w:val="20"/>
          <w:szCs w:val="20"/>
          <w:lang w:eastAsia="fr-FR"/>
        </w:rPr>
        <w:t>Imaginons, nous explique-t-il, une créature ayant besoin d’une ressource donnée. Si elle n’en dispose pas suffisamment, elle meurt. Mais s’il y en a trop, elle meurt aussi. L’exemple qu’Hoffman donne dans </w:t>
      </w:r>
      <w:r w:rsidRPr="007D69FB">
        <w:rPr>
          <w:rFonts w:ascii="Georgia" w:eastAsia="Times New Roman" w:hAnsi="Georgia" w:cs="Times New Roman"/>
          <w:i/>
          <w:iCs/>
          <w:color w:val="000000"/>
          <w:sz w:val="20"/>
          <w:szCs w:val="20"/>
          <w:lang w:eastAsia="fr-FR"/>
        </w:rPr>
        <w:t>Quanta Magazine</w:t>
      </w:r>
      <w:r w:rsidRPr="007D69FB">
        <w:rPr>
          <w:rFonts w:ascii="Georgia" w:eastAsia="Times New Roman" w:hAnsi="Georgia" w:cs="Times New Roman"/>
          <w:color w:val="000000"/>
          <w:sz w:val="20"/>
          <w:szCs w:val="20"/>
          <w:lang w:eastAsia="fr-FR"/>
        </w:rPr>
        <w:t> est simplement celui de l’eau. Pas assez, vous mourez de soif ; trop, vous vous noyez. Imaginons que cette même créature ne possède qu’un système perceptif très limité, capable simplement de distinguer le noir et le gris. Maintenant, créons deux « races » différentes, « vérité » et « adaptabilité ». La première perçoit la vérité. Elle voit du gris s’il y a peu de ressources, et du noir s’il y en a beaucoup. La seconde perçoit le noir et le gris en fonction, si l’on peut dire, des « points de vie » que l’emplacement peut procurer. Autrement dit, si aller dans l’emplacement contenant la ressource est bon pour l’organisme, et ou si au contraire cela va nuire à sa santé. Dans ce cas, la créature verra du gris si elle récupère peu de points, du noir si elle en récupère beaucoup. </w:t>
      </w:r>
    </w:p>
    <w:p w:rsidR="007D69FB" w:rsidRPr="007D69FB" w:rsidRDefault="007D69FB" w:rsidP="007D69FB">
      <w:pPr>
        <w:spacing w:before="100" w:beforeAutospacing="1" w:after="100" w:afterAutospacing="1" w:line="273" w:lineRule="atLeast"/>
        <w:rPr>
          <w:rFonts w:ascii="Georgia" w:eastAsia="Times New Roman" w:hAnsi="Georgia" w:cs="Times New Roman"/>
          <w:color w:val="000000"/>
          <w:sz w:val="20"/>
          <w:szCs w:val="20"/>
          <w:lang w:eastAsia="fr-FR"/>
        </w:rPr>
      </w:pPr>
      <w:r w:rsidRPr="007D69FB">
        <w:rPr>
          <w:rFonts w:ascii="Georgia" w:eastAsia="Times New Roman" w:hAnsi="Georgia" w:cs="Times New Roman"/>
          <w:color w:val="000000"/>
          <w:sz w:val="20"/>
          <w:szCs w:val="20"/>
          <w:lang w:eastAsia="fr-FR"/>
        </w:rPr>
        <w:t>En conséquence, continue Hoffmann, chaque fois que la créature « vérité » voit du noir, elle prend un risque : peut-être touchera-t-elle le gros lot, mais elle pourra aussi faire une « overdose » qui réduira sa durée de vie et donc ses chances de reproduction. « Adaptabilité », elle, saura que les zones grises sont à éviter, et les noires à rechercher. Mais elle ignorera ce que contient véritablement la zone grise. « </w:t>
      </w:r>
      <w:r w:rsidRPr="007D69FB">
        <w:rPr>
          <w:rFonts w:ascii="Georgia" w:eastAsia="Times New Roman" w:hAnsi="Georgia" w:cs="Times New Roman"/>
          <w:i/>
          <w:iCs/>
          <w:color w:val="000000"/>
          <w:sz w:val="20"/>
          <w:szCs w:val="20"/>
          <w:lang w:eastAsia="fr-FR"/>
        </w:rPr>
        <w:t xml:space="preserve">Voir la vérité cache l’adaptabilité, et voir l’adaptabilité cache la </w:t>
      </w:r>
      <w:proofErr w:type="gramStart"/>
      <w:r w:rsidRPr="007D69FB">
        <w:rPr>
          <w:rFonts w:ascii="Georgia" w:eastAsia="Times New Roman" w:hAnsi="Georgia" w:cs="Times New Roman"/>
          <w:i/>
          <w:iCs/>
          <w:color w:val="000000"/>
          <w:sz w:val="20"/>
          <w:szCs w:val="20"/>
          <w:lang w:eastAsia="fr-FR"/>
        </w:rPr>
        <w:t>vérité</w:t>
      </w:r>
      <w:r w:rsidRPr="007D69FB">
        <w:rPr>
          <w:rFonts w:ascii="Georgia" w:eastAsia="Times New Roman" w:hAnsi="Georgia" w:cs="Times New Roman"/>
          <w:color w:val="000000"/>
          <w:sz w:val="20"/>
          <w:szCs w:val="20"/>
          <w:lang w:eastAsia="fr-FR"/>
        </w:rPr>
        <w:t>«</w:t>
      </w:r>
      <w:proofErr w:type="gramEnd"/>
      <w:r w:rsidRPr="007D69FB">
        <w:rPr>
          <w:rFonts w:ascii="Georgia" w:eastAsia="Times New Roman" w:hAnsi="Georgia" w:cs="Times New Roman"/>
          <w:color w:val="000000"/>
          <w:sz w:val="20"/>
          <w:szCs w:val="20"/>
          <w:lang w:eastAsia="fr-FR"/>
        </w:rPr>
        <w:t> , écrit Hoffman. Dans toutes les simulations, la race « vérité » s’éteint pour laisser la place à sa concurrente « adaptabilité ». </w:t>
      </w:r>
    </w:p>
    <w:p w:rsidR="007D69FB" w:rsidRDefault="007D69FB" w:rsidP="007D69FB">
      <w:pPr>
        <w:rPr>
          <w:rFonts w:ascii="Georgia" w:eastAsia="Times New Roman" w:hAnsi="Georgia" w:cs="Times New Roman"/>
          <w:i/>
          <w:iCs/>
          <w:color w:val="000000"/>
          <w:sz w:val="20"/>
          <w:szCs w:val="20"/>
          <w:lang w:eastAsia="fr-FR"/>
        </w:rPr>
      </w:pPr>
      <w:r w:rsidRPr="007D69FB">
        <w:rPr>
          <w:rFonts w:ascii="Georgia" w:eastAsia="Times New Roman" w:hAnsi="Georgia" w:cs="Times New Roman"/>
          <w:color w:val="000000"/>
          <w:sz w:val="20"/>
          <w:szCs w:val="20"/>
          <w:lang w:eastAsia="fr-FR"/>
        </w:rPr>
        <w:t>Selon Hoffman, cela est a été démontré mathématiquement, ainsi qu’il l’explique dans </w:t>
      </w:r>
      <w:r w:rsidRPr="007D69FB">
        <w:rPr>
          <w:rFonts w:ascii="Georgia" w:eastAsia="Times New Roman" w:hAnsi="Georgia" w:cs="Times New Roman"/>
          <w:i/>
          <w:iCs/>
          <w:color w:val="000000"/>
          <w:sz w:val="20"/>
          <w:szCs w:val="20"/>
          <w:lang w:eastAsia="fr-FR"/>
        </w:rPr>
        <w:t>Quanta</w:t>
      </w:r>
      <w:r w:rsidRPr="007D69FB">
        <w:rPr>
          <w:rFonts w:ascii="Georgia" w:eastAsia="Times New Roman" w:hAnsi="Georgia" w:cs="Times New Roman"/>
          <w:color w:val="000000"/>
          <w:sz w:val="20"/>
          <w:szCs w:val="20"/>
          <w:lang w:eastAsia="fr-FR"/>
        </w:rPr>
        <w:t> : « </w:t>
      </w:r>
      <w:r w:rsidRPr="007D69FB">
        <w:rPr>
          <w:rFonts w:ascii="Georgia" w:eastAsia="Times New Roman" w:hAnsi="Georgia" w:cs="Times New Roman"/>
          <w:i/>
          <w:iCs/>
          <w:color w:val="000000"/>
          <w:sz w:val="20"/>
          <w:szCs w:val="20"/>
          <w:lang w:eastAsia="fr-FR"/>
        </w:rPr>
        <w:t>Le physicien et mathématicien </w:t>
      </w:r>
      <w:hyperlink r:id="rId17" w:history="1">
        <w:r w:rsidRPr="007D69FB">
          <w:rPr>
            <w:rFonts w:ascii="Georgia" w:eastAsia="Times New Roman" w:hAnsi="Georgia" w:cs="Times New Roman"/>
            <w:b/>
            <w:bCs/>
            <w:i/>
            <w:iCs/>
            <w:color w:val="000099"/>
            <w:sz w:val="20"/>
            <w:szCs w:val="20"/>
            <w:lang w:eastAsia="fr-FR"/>
          </w:rPr>
          <w:t>Chetan Prakash</w:t>
        </w:r>
      </w:hyperlink>
      <w:r w:rsidRPr="007D69FB">
        <w:rPr>
          <w:rFonts w:ascii="Georgia" w:eastAsia="Times New Roman" w:hAnsi="Georgia" w:cs="Times New Roman"/>
          <w:i/>
          <w:iCs/>
          <w:color w:val="000000"/>
          <w:sz w:val="20"/>
          <w:szCs w:val="20"/>
          <w:lang w:eastAsia="fr-FR"/>
        </w:rPr>
        <w:t> a démontré un théorème que j’ai conçu et qui dit : selon l’évolution par sélection naturelle, un organisme qui voit la réalité telle qu’elle est ne sera jamais plus adapté qu’un organisme d’une égale complexité qui ne voit rien de la réalité, mais qui est simplement conçu pour l’adaptabilité. Jamais. »</w:t>
      </w:r>
    </w:p>
    <w:p w:rsidR="007D69FB" w:rsidRDefault="007D69FB" w:rsidP="007D69FB">
      <w:pPr>
        <w:rPr>
          <w:rFonts w:ascii="Georgia" w:eastAsia="Times New Roman" w:hAnsi="Georgia" w:cs="Times New Roman"/>
          <w:i/>
          <w:iCs/>
          <w:color w:val="000000"/>
          <w:sz w:val="20"/>
          <w:szCs w:val="20"/>
          <w:lang w:eastAsia="fr-FR"/>
        </w:rPr>
      </w:pPr>
    </w:p>
    <w:p w:rsidR="007D69FB" w:rsidRPr="007D69FB" w:rsidRDefault="007D69FB" w:rsidP="007D69FB">
      <w:pPr>
        <w:spacing w:before="240" w:after="45" w:line="336" w:lineRule="atLeast"/>
        <w:rPr>
          <w:rFonts w:ascii="Georgia" w:eastAsia="Times New Roman" w:hAnsi="Georgia" w:cs="Times New Roman"/>
          <w:color w:val="000000"/>
          <w:sz w:val="20"/>
          <w:szCs w:val="20"/>
          <w:lang w:eastAsia="fr-FR"/>
        </w:rPr>
      </w:pPr>
      <w:hyperlink r:id="rId18" w:history="1">
        <w:r w:rsidRPr="007D69FB">
          <w:rPr>
            <w:rFonts w:ascii="Arial" w:eastAsia="Times New Roman" w:hAnsi="Arial" w:cs="Arial"/>
            <w:b/>
            <w:bCs/>
            <w:color w:val="000099"/>
            <w:sz w:val="27"/>
            <w:szCs w:val="27"/>
            <w:u w:val="single"/>
            <w:lang w:eastAsia="fr-FR"/>
          </w:rPr>
          <w:t>Le design pour lutter contre le changement climatique</w:t>
        </w:r>
      </w:hyperlink>
    </w:p>
    <w:p w:rsidR="007D69FB" w:rsidRPr="007D69FB" w:rsidRDefault="007D69FB" w:rsidP="007D69FB">
      <w:pPr>
        <w:spacing w:before="135" w:after="45" w:line="273" w:lineRule="atLeast"/>
        <w:rPr>
          <w:rFonts w:ascii="Georgia" w:eastAsia="Times New Roman" w:hAnsi="Georgia" w:cs="Times New Roman"/>
          <w:color w:val="555555"/>
          <w:sz w:val="20"/>
          <w:szCs w:val="20"/>
          <w:lang w:eastAsia="fr-FR"/>
        </w:rPr>
      </w:pPr>
      <w:proofErr w:type="spellStart"/>
      <w:proofErr w:type="gramStart"/>
      <w:r w:rsidRPr="007D69FB">
        <w:rPr>
          <w:rFonts w:ascii="Georgia" w:eastAsia="Times New Roman" w:hAnsi="Georgia" w:cs="Times New Roman"/>
          <w:color w:val="555555"/>
          <w:sz w:val="20"/>
          <w:szCs w:val="20"/>
          <w:lang w:eastAsia="fr-FR"/>
        </w:rPr>
        <w:t>Posted</w:t>
      </w:r>
      <w:proofErr w:type="spellEnd"/>
      <w:r w:rsidRPr="007D69FB">
        <w:rPr>
          <w:rFonts w:ascii="Georgia" w:eastAsia="Times New Roman" w:hAnsi="Georgia" w:cs="Times New Roman"/>
          <w:color w:val="555555"/>
          <w:sz w:val="20"/>
          <w:szCs w:val="20"/>
          <w:lang w:eastAsia="fr-FR"/>
        </w:rPr>
        <w:t>:</w:t>
      </w:r>
      <w:proofErr w:type="gramEnd"/>
      <w:r w:rsidRPr="007D69FB">
        <w:rPr>
          <w:rFonts w:ascii="Georgia" w:eastAsia="Times New Roman" w:hAnsi="Georgia" w:cs="Times New Roman"/>
          <w:color w:val="555555"/>
          <w:sz w:val="20"/>
          <w:szCs w:val="20"/>
          <w:lang w:eastAsia="fr-FR"/>
        </w:rPr>
        <w:t> 17 Sep 2019 10:00 PM PDT</w:t>
      </w:r>
    </w:p>
    <w:p w:rsidR="007D69FB" w:rsidRPr="007D69FB" w:rsidRDefault="007D69FB" w:rsidP="007D69FB">
      <w:pPr>
        <w:spacing w:before="100" w:beforeAutospacing="1" w:after="100" w:afterAutospacing="1" w:line="273" w:lineRule="atLeast"/>
        <w:rPr>
          <w:rFonts w:ascii="Georgia" w:eastAsia="Times New Roman" w:hAnsi="Georgia" w:cs="Times New Roman"/>
          <w:color w:val="000000"/>
          <w:sz w:val="20"/>
          <w:szCs w:val="20"/>
          <w:lang w:eastAsia="fr-FR"/>
        </w:rPr>
      </w:pPr>
      <w:r w:rsidRPr="007D69FB">
        <w:rPr>
          <w:rFonts w:ascii="Georgia" w:eastAsia="Times New Roman" w:hAnsi="Georgia" w:cs="Times New Roman"/>
          <w:color w:val="000000"/>
          <w:sz w:val="20"/>
          <w:szCs w:val="20"/>
          <w:lang w:eastAsia="fr-FR"/>
        </w:rPr>
        <w:t>Comment le design pourrait-il devenir un acteur significatif et positif dans la lutte contre le changement climatique ? C’est la question qui anime le designer </w:t>
      </w:r>
      <w:hyperlink r:id="rId19" w:history="1">
        <w:r w:rsidRPr="007D69FB">
          <w:rPr>
            <w:rFonts w:ascii="Georgia" w:eastAsia="Times New Roman" w:hAnsi="Georgia" w:cs="Times New Roman"/>
            <w:b/>
            <w:bCs/>
            <w:color w:val="000099"/>
            <w:sz w:val="20"/>
            <w:szCs w:val="20"/>
            <w:u w:val="single"/>
            <w:lang w:eastAsia="fr-FR"/>
          </w:rPr>
          <w:t xml:space="preserve">Gauthier </w:t>
        </w:r>
        <w:proofErr w:type="spellStart"/>
        <w:r w:rsidRPr="007D69FB">
          <w:rPr>
            <w:rFonts w:ascii="Georgia" w:eastAsia="Times New Roman" w:hAnsi="Georgia" w:cs="Times New Roman"/>
            <w:b/>
            <w:bCs/>
            <w:color w:val="000099"/>
            <w:sz w:val="20"/>
            <w:szCs w:val="20"/>
            <w:u w:val="single"/>
            <w:lang w:eastAsia="fr-FR"/>
          </w:rPr>
          <w:t>Roussilhe</w:t>
        </w:r>
        <w:proofErr w:type="spellEnd"/>
      </w:hyperlink>
      <w:r w:rsidRPr="007D69FB">
        <w:rPr>
          <w:rFonts w:ascii="Georgia" w:eastAsia="Times New Roman" w:hAnsi="Georgia" w:cs="Times New Roman"/>
          <w:color w:val="000000"/>
          <w:sz w:val="20"/>
          <w:szCs w:val="20"/>
          <w:lang w:eastAsia="fr-FR"/>
        </w:rPr>
        <w:t> (</w:t>
      </w:r>
      <w:hyperlink r:id="rId20" w:history="1">
        <w:r w:rsidRPr="007D69FB">
          <w:rPr>
            <w:rFonts w:ascii="Georgia" w:eastAsia="Times New Roman" w:hAnsi="Georgia" w:cs="Times New Roman"/>
            <w:b/>
            <w:bCs/>
            <w:color w:val="000099"/>
            <w:sz w:val="20"/>
            <w:szCs w:val="20"/>
            <w:u w:val="single"/>
            <w:lang w:eastAsia="fr-FR"/>
          </w:rPr>
          <w:t>@</w:t>
        </w:r>
        <w:proofErr w:type="spellStart"/>
        <w:r w:rsidRPr="007D69FB">
          <w:rPr>
            <w:rFonts w:ascii="Georgia" w:eastAsia="Times New Roman" w:hAnsi="Georgia" w:cs="Times New Roman"/>
            <w:b/>
            <w:bCs/>
            <w:color w:val="000099"/>
            <w:sz w:val="20"/>
            <w:szCs w:val="20"/>
            <w:u w:val="single"/>
            <w:lang w:eastAsia="fr-FR"/>
          </w:rPr>
          <w:t>aswalterrobin</w:t>
        </w:r>
        <w:proofErr w:type="spellEnd"/>
      </w:hyperlink>
      <w:r w:rsidRPr="007D69FB">
        <w:rPr>
          <w:rFonts w:ascii="Georgia" w:eastAsia="Times New Roman" w:hAnsi="Georgia" w:cs="Times New Roman"/>
          <w:color w:val="000000"/>
          <w:sz w:val="20"/>
          <w:szCs w:val="20"/>
          <w:lang w:eastAsia="fr-FR"/>
        </w:rPr>
        <w:t>) dans </w:t>
      </w:r>
      <w:hyperlink r:id="rId21" w:history="1">
        <w:r w:rsidRPr="007D69FB">
          <w:rPr>
            <w:rFonts w:ascii="Georgia" w:eastAsia="Times New Roman" w:hAnsi="Georgia" w:cs="Times New Roman"/>
            <w:b/>
            <w:bCs/>
            <w:color w:val="000099"/>
            <w:sz w:val="20"/>
            <w:szCs w:val="20"/>
            <w:u w:val="single"/>
            <w:lang w:eastAsia="fr-FR"/>
          </w:rPr>
          <w:t>une interview</w:t>
        </w:r>
      </w:hyperlink>
      <w:r w:rsidRPr="007D69FB">
        <w:rPr>
          <w:rFonts w:ascii="Georgia" w:eastAsia="Times New Roman" w:hAnsi="Georgia" w:cs="Times New Roman"/>
          <w:color w:val="000000"/>
          <w:sz w:val="20"/>
          <w:szCs w:val="20"/>
          <w:lang w:eastAsia="fr-FR"/>
        </w:rPr>
        <w:t> publiée par </w:t>
      </w:r>
      <w:proofErr w:type="spellStart"/>
      <w:r w:rsidRPr="007D69FB">
        <w:rPr>
          <w:rFonts w:ascii="Georgia" w:eastAsia="Times New Roman" w:hAnsi="Georgia" w:cs="Times New Roman"/>
          <w:i/>
          <w:iCs/>
          <w:color w:val="000000"/>
          <w:sz w:val="20"/>
          <w:szCs w:val="20"/>
          <w:lang w:eastAsia="fr-FR"/>
        </w:rPr>
        <w:fldChar w:fldCharType="begin"/>
      </w:r>
      <w:r w:rsidRPr="007D69FB">
        <w:rPr>
          <w:rFonts w:ascii="Georgia" w:eastAsia="Times New Roman" w:hAnsi="Georgia" w:cs="Times New Roman"/>
          <w:i/>
          <w:iCs/>
          <w:color w:val="000000"/>
          <w:sz w:val="20"/>
          <w:szCs w:val="20"/>
          <w:lang w:eastAsia="fr-FR"/>
        </w:rPr>
        <w:instrText xml:space="preserve"> HYPERLINK "https://we-make-money-not-art.com/" </w:instrText>
      </w:r>
      <w:r w:rsidRPr="007D69FB">
        <w:rPr>
          <w:rFonts w:ascii="Georgia" w:eastAsia="Times New Roman" w:hAnsi="Georgia" w:cs="Times New Roman"/>
          <w:i/>
          <w:iCs/>
          <w:color w:val="000000"/>
          <w:sz w:val="20"/>
          <w:szCs w:val="20"/>
          <w:lang w:eastAsia="fr-FR"/>
        </w:rPr>
        <w:fldChar w:fldCharType="separate"/>
      </w:r>
      <w:r w:rsidRPr="007D69FB">
        <w:rPr>
          <w:rFonts w:ascii="Georgia" w:eastAsia="Times New Roman" w:hAnsi="Georgia" w:cs="Times New Roman"/>
          <w:b/>
          <w:bCs/>
          <w:i/>
          <w:iCs/>
          <w:color w:val="000099"/>
          <w:sz w:val="20"/>
          <w:szCs w:val="20"/>
          <w:u w:val="single"/>
          <w:lang w:eastAsia="fr-FR"/>
        </w:rPr>
        <w:t>We</w:t>
      </w:r>
      <w:proofErr w:type="spellEnd"/>
      <w:r w:rsidRPr="007D69FB">
        <w:rPr>
          <w:rFonts w:ascii="Georgia" w:eastAsia="Times New Roman" w:hAnsi="Georgia" w:cs="Times New Roman"/>
          <w:b/>
          <w:bCs/>
          <w:i/>
          <w:iCs/>
          <w:color w:val="000099"/>
          <w:sz w:val="20"/>
          <w:szCs w:val="20"/>
          <w:u w:val="single"/>
          <w:lang w:eastAsia="fr-FR"/>
        </w:rPr>
        <w:t xml:space="preserve"> </w:t>
      </w:r>
      <w:proofErr w:type="spellStart"/>
      <w:r w:rsidRPr="007D69FB">
        <w:rPr>
          <w:rFonts w:ascii="Georgia" w:eastAsia="Times New Roman" w:hAnsi="Georgia" w:cs="Times New Roman"/>
          <w:b/>
          <w:bCs/>
          <w:i/>
          <w:iCs/>
          <w:color w:val="000099"/>
          <w:sz w:val="20"/>
          <w:szCs w:val="20"/>
          <w:u w:val="single"/>
          <w:lang w:eastAsia="fr-FR"/>
        </w:rPr>
        <w:t>Make</w:t>
      </w:r>
      <w:proofErr w:type="spellEnd"/>
      <w:r w:rsidRPr="007D69FB">
        <w:rPr>
          <w:rFonts w:ascii="Georgia" w:eastAsia="Times New Roman" w:hAnsi="Georgia" w:cs="Times New Roman"/>
          <w:b/>
          <w:bCs/>
          <w:i/>
          <w:iCs/>
          <w:color w:val="000099"/>
          <w:sz w:val="20"/>
          <w:szCs w:val="20"/>
          <w:u w:val="single"/>
          <w:lang w:eastAsia="fr-FR"/>
        </w:rPr>
        <w:t xml:space="preserve"> Money Not </w:t>
      </w:r>
      <w:r w:rsidRPr="007D69FB">
        <w:rPr>
          <w:rFonts w:ascii="Georgia" w:eastAsia="Times New Roman" w:hAnsi="Georgia" w:cs="Times New Roman"/>
          <w:b/>
          <w:bCs/>
          <w:i/>
          <w:iCs/>
          <w:color w:val="000099"/>
          <w:sz w:val="20"/>
          <w:szCs w:val="20"/>
          <w:u w:val="single"/>
          <w:lang w:eastAsia="fr-FR"/>
        </w:rPr>
        <w:lastRenderedPageBreak/>
        <w:t>Art</w:t>
      </w:r>
      <w:r w:rsidRPr="007D69FB">
        <w:rPr>
          <w:rFonts w:ascii="Georgia" w:eastAsia="Times New Roman" w:hAnsi="Georgia" w:cs="Times New Roman"/>
          <w:i/>
          <w:iCs/>
          <w:color w:val="000000"/>
          <w:sz w:val="20"/>
          <w:szCs w:val="20"/>
          <w:lang w:eastAsia="fr-FR"/>
        </w:rPr>
        <w:fldChar w:fldCharType="end"/>
      </w:r>
      <w:r w:rsidRPr="007D69FB">
        <w:rPr>
          <w:rFonts w:ascii="Georgia" w:eastAsia="Times New Roman" w:hAnsi="Georgia" w:cs="Times New Roman"/>
          <w:color w:val="000000"/>
          <w:sz w:val="20"/>
          <w:szCs w:val="20"/>
          <w:lang w:eastAsia="fr-FR"/>
        </w:rPr>
        <w:t> (</w:t>
      </w:r>
      <w:hyperlink r:id="rId22" w:history="1">
        <w:r w:rsidRPr="007D69FB">
          <w:rPr>
            <w:rFonts w:ascii="Georgia" w:eastAsia="Times New Roman" w:hAnsi="Georgia" w:cs="Times New Roman"/>
            <w:b/>
            <w:bCs/>
            <w:color w:val="000099"/>
            <w:sz w:val="20"/>
            <w:szCs w:val="20"/>
            <w:u w:val="single"/>
            <w:lang w:eastAsia="fr-FR"/>
          </w:rPr>
          <w:t>@</w:t>
        </w:r>
        <w:proofErr w:type="spellStart"/>
        <w:r w:rsidRPr="007D69FB">
          <w:rPr>
            <w:rFonts w:ascii="Georgia" w:eastAsia="Times New Roman" w:hAnsi="Georgia" w:cs="Times New Roman"/>
            <w:b/>
            <w:bCs/>
            <w:color w:val="000099"/>
            <w:sz w:val="20"/>
            <w:szCs w:val="20"/>
            <w:u w:val="single"/>
            <w:lang w:eastAsia="fr-FR"/>
          </w:rPr>
          <w:t>wmmna</w:t>
        </w:r>
        <w:proofErr w:type="spellEnd"/>
      </w:hyperlink>
      <w:r w:rsidRPr="007D69FB">
        <w:rPr>
          <w:rFonts w:ascii="Georgia" w:eastAsia="Times New Roman" w:hAnsi="Georgia" w:cs="Times New Roman"/>
          <w:color w:val="000000"/>
          <w:sz w:val="20"/>
          <w:szCs w:val="20"/>
          <w:lang w:eastAsia="fr-FR"/>
        </w:rPr>
        <w:t>). Il y a 2 ans, nous avions évoqué son </w:t>
      </w:r>
      <w:hyperlink r:id="rId23" w:history="1">
        <w:r w:rsidRPr="007D69FB">
          <w:rPr>
            <w:rFonts w:ascii="Georgia" w:eastAsia="Times New Roman" w:hAnsi="Georgia" w:cs="Times New Roman"/>
            <w:b/>
            <w:bCs/>
            <w:color w:val="000099"/>
            <w:sz w:val="20"/>
            <w:szCs w:val="20"/>
            <w:u w:val="single"/>
            <w:lang w:eastAsia="fr-FR"/>
          </w:rPr>
          <w:t>excellent documentaire</w:t>
        </w:r>
      </w:hyperlink>
      <w:r w:rsidRPr="007D69FB">
        <w:rPr>
          <w:rFonts w:ascii="Georgia" w:eastAsia="Times New Roman" w:hAnsi="Georgia" w:cs="Times New Roman"/>
          <w:color w:val="000000"/>
          <w:sz w:val="20"/>
          <w:szCs w:val="20"/>
          <w:lang w:eastAsia="fr-FR"/>
        </w:rPr>
        <w:t>, </w:t>
      </w:r>
      <w:proofErr w:type="spellStart"/>
      <w:r w:rsidRPr="007D69FB">
        <w:rPr>
          <w:rFonts w:ascii="Georgia" w:eastAsia="Times New Roman" w:hAnsi="Georgia" w:cs="Times New Roman"/>
          <w:color w:val="000000"/>
          <w:sz w:val="20"/>
          <w:szCs w:val="20"/>
          <w:lang w:eastAsia="fr-FR"/>
        </w:rPr>
        <w:fldChar w:fldCharType="begin"/>
      </w:r>
      <w:r w:rsidRPr="007D69FB">
        <w:rPr>
          <w:rFonts w:ascii="Georgia" w:eastAsia="Times New Roman" w:hAnsi="Georgia" w:cs="Times New Roman"/>
          <w:color w:val="000000"/>
          <w:sz w:val="20"/>
          <w:szCs w:val="20"/>
          <w:lang w:eastAsia="fr-FR"/>
        </w:rPr>
        <w:instrText xml:space="preserve"> HYPERLINK "http://ethicsfordesign.com/fr" </w:instrText>
      </w:r>
      <w:r w:rsidRPr="007D69FB">
        <w:rPr>
          <w:rFonts w:ascii="Georgia" w:eastAsia="Times New Roman" w:hAnsi="Georgia" w:cs="Times New Roman"/>
          <w:color w:val="000000"/>
          <w:sz w:val="20"/>
          <w:szCs w:val="20"/>
          <w:lang w:eastAsia="fr-FR"/>
        </w:rPr>
        <w:fldChar w:fldCharType="separate"/>
      </w:r>
      <w:r w:rsidRPr="007D69FB">
        <w:rPr>
          <w:rFonts w:ascii="Georgia" w:eastAsia="Times New Roman" w:hAnsi="Georgia" w:cs="Times New Roman"/>
          <w:b/>
          <w:bCs/>
          <w:color w:val="000099"/>
          <w:sz w:val="20"/>
          <w:szCs w:val="20"/>
          <w:u w:val="single"/>
          <w:lang w:eastAsia="fr-FR"/>
        </w:rPr>
        <w:t>Ethics</w:t>
      </w:r>
      <w:proofErr w:type="spellEnd"/>
      <w:r w:rsidRPr="007D69FB">
        <w:rPr>
          <w:rFonts w:ascii="Georgia" w:eastAsia="Times New Roman" w:hAnsi="Georgia" w:cs="Times New Roman"/>
          <w:b/>
          <w:bCs/>
          <w:color w:val="000099"/>
          <w:sz w:val="20"/>
          <w:szCs w:val="20"/>
          <w:u w:val="single"/>
          <w:lang w:eastAsia="fr-FR"/>
        </w:rPr>
        <w:t xml:space="preserve"> for Design</w:t>
      </w:r>
      <w:r w:rsidRPr="007D69FB">
        <w:rPr>
          <w:rFonts w:ascii="Georgia" w:eastAsia="Times New Roman" w:hAnsi="Georgia" w:cs="Times New Roman"/>
          <w:color w:val="000000"/>
          <w:sz w:val="20"/>
          <w:szCs w:val="20"/>
          <w:lang w:eastAsia="fr-FR"/>
        </w:rPr>
        <w:fldChar w:fldCharType="end"/>
      </w:r>
      <w:r w:rsidRPr="007D69FB">
        <w:rPr>
          <w:rFonts w:ascii="Georgia" w:eastAsia="Times New Roman" w:hAnsi="Georgia" w:cs="Times New Roman"/>
          <w:color w:val="000000"/>
          <w:sz w:val="20"/>
          <w:szCs w:val="20"/>
          <w:lang w:eastAsia="fr-FR"/>
        </w:rPr>
        <w:t xml:space="preserve">, qui interrogeait le rôle et le sens du design. Cette question de la responsabilité du design, après l’avoir posé aux autres, Gauthier </w:t>
      </w:r>
      <w:proofErr w:type="spellStart"/>
      <w:r w:rsidRPr="007D69FB">
        <w:rPr>
          <w:rFonts w:ascii="Georgia" w:eastAsia="Times New Roman" w:hAnsi="Georgia" w:cs="Times New Roman"/>
          <w:color w:val="000000"/>
          <w:sz w:val="20"/>
          <w:szCs w:val="20"/>
          <w:lang w:eastAsia="fr-FR"/>
        </w:rPr>
        <w:t>Roussilhe</w:t>
      </w:r>
      <w:proofErr w:type="spellEnd"/>
      <w:r w:rsidRPr="007D69FB">
        <w:rPr>
          <w:rFonts w:ascii="Georgia" w:eastAsia="Times New Roman" w:hAnsi="Georgia" w:cs="Times New Roman"/>
          <w:color w:val="000000"/>
          <w:sz w:val="20"/>
          <w:szCs w:val="20"/>
          <w:lang w:eastAsia="fr-FR"/>
        </w:rPr>
        <w:t xml:space="preserve"> se l’est adressée à lui-même, confie-t-il à Régine </w:t>
      </w:r>
      <w:proofErr w:type="spellStart"/>
      <w:r w:rsidRPr="007D69FB">
        <w:rPr>
          <w:rFonts w:ascii="Georgia" w:eastAsia="Times New Roman" w:hAnsi="Georgia" w:cs="Times New Roman"/>
          <w:color w:val="000000"/>
          <w:sz w:val="20"/>
          <w:szCs w:val="20"/>
          <w:lang w:eastAsia="fr-FR"/>
        </w:rPr>
        <w:t>Debatty</w:t>
      </w:r>
      <w:proofErr w:type="spellEnd"/>
      <w:r w:rsidRPr="007D69FB">
        <w:rPr>
          <w:rFonts w:ascii="Georgia" w:eastAsia="Times New Roman" w:hAnsi="Georgia" w:cs="Times New Roman"/>
          <w:color w:val="000000"/>
          <w:sz w:val="20"/>
          <w:szCs w:val="20"/>
          <w:lang w:eastAsia="fr-FR"/>
        </w:rPr>
        <w:t>. Répondre à l’urgence climatique s’est alors imposée à lui. Restait à trouver comment interroger et réorienter sa pratique face à ce défi et comprendre pourquoi les concepteurs étaient si mauvais à adresser cet enjeu. </w:t>
      </w:r>
    </w:p>
    <w:p w:rsidR="007D69FB" w:rsidRPr="007D69FB" w:rsidRDefault="007D69FB" w:rsidP="007D69FB">
      <w:pPr>
        <w:spacing w:before="100" w:beforeAutospacing="1" w:after="100" w:afterAutospacing="1" w:line="273" w:lineRule="atLeast"/>
        <w:rPr>
          <w:rFonts w:ascii="Georgia" w:eastAsia="Times New Roman" w:hAnsi="Georgia" w:cs="Times New Roman"/>
          <w:color w:val="000000"/>
          <w:sz w:val="20"/>
          <w:szCs w:val="20"/>
          <w:lang w:eastAsia="fr-FR"/>
        </w:rPr>
      </w:pPr>
      <w:r w:rsidRPr="007D69FB">
        <w:rPr>
          <w:rFonts w:ascii="Georgia" w:eastAsia="Times New Roman" w:hAnsi="Georgia" w:cs="Times New Roman"/>
          <w:color w:val="000000"/>
          <w:sz w:val="20"/>
          <w:szCs w:val="20"/>
          <w:lang w:eastAsia="fr-FR"/>
        </w:rPr>
        <w:fldChar w:fldCharType="begin"/>
      </w:r>
      <w:r w:rsidRPr="007D69FB">
        <w:rPr>
          <w:rFonts w:ascii="Georgia" w:eastAsia="Times New Roman" w:hAnsi="Georgia" w:cs="Times New Roman"/>
          <w:color w:val="000000"/>
          <w:sz w:val="20"/>
          <w:szCs w:val="20"/>
          <w:lang w:eastAsia="fr-FR"/>
        </w:rPr>
        <w:instrText xml:space="preserve"> INCLUDEPICTURE "http://www.internetactu.net/wp-content/uploads/2019/09/Gauthier-Roussilhe-À-propos-882x1024.png" \* MERGEFORMATINET </w:instrText>
      </w:r>
      <w:r w:rsidRPr="007D69FB">
        <w:rPr>
          <w:rFonts w:ascii="Georgia" w:eastAsia="Times New Roman" w:hAnsi="Georgia" w:cs="Times New Roman"/>
          <w:color w:val="000000"/>
          <w:sz w:val="20"/>
          <w:szCs w:val="20"/>
          <w:lang w:eastAsia="fr-FR"/>
        </w:rPr>
        <w:fldChar w:fldCharType="separate"/>
      </w:r>
      <w:r w:rsidRPr="007D69FB">
        <w:rPr>
          <w:rFonts w:ascii="Georgia" w:eastAsia="Times New Roman" w:hAnsi="Georgia" w:cs="Times New Roman"/>
          <w:noProof/>
          <w:color w:val="000000"/>
          <w:sz w:val="20"/>
          <w:szCs w:val="20"/>
          <w:lang w:eastAsia="fr-FR"/>
        </w:rPr>
        <w:drawing>
          <wp:inline distT="0" distB="0" distL="0" distR="0" wp14:anchorId="7F3224B4" wp14:editId="41B6F877">
            <wp:extent cx="5756910" cy="666686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6910" cy="6666865"/>
                    </a:xfrm>
                    <a:prstGeom prst="rect">
                      <a:avLst/>
                    </a:prstGeom>
                    <a:noFill/>
                    <a:ln>
                      <a:noFill/>
                    </a:ln>
                  </pic:spPr>
                </pic:pic>
              </a:graphicData>
            </a:graphic>
          </wp:inline>
        </w:drawing>
      </w:r>
      <w:r w:rsidRPr="007D69FB">
        <w:rPr>
          <w:rFonts w:ascii="Georgia" w:eastAsia="Times New Roman" w:hAnsi="Georgia" w:cs="Times New Roman"/>
          <w:color w:val="000000"/>
          <w:sz w:val="20"/>
          <w:szCs w:val="20"/>
          <w:lang w:eastAsia="fr-FR"/>
        </w:rPr>
        <w:fldChar w:fldCharType="end"/>
      </w:r>
    </w:p>
    <w:p w:rsidR="007D69FB" w:rsidRDefault="007D69FB" w:rsidP="007D69FB">
      <w:pPr>
        <w:rPr>
          <w:rFonts w:ascii="Georgia" w:eastAsia="Times New Roman" w:hAnsi="Georgia" w:cs="Times New Roman"/>
          <w:color w:val="000000"/>
          <w:sz w:val="20"/>
          <w:szCs w:val="20"/>
          <w:lang w:eastAsia="fr-FR"/>
        </w:rPr>
      </w:pPr>
      <w:r w:rsidRPr="007D69FB">
        <w:rPr>
          <w:rFonts w:ascii="Georgia" w:eastAsia="Times New Roman" w:hAnsi="Georgia" w:cs="Times New Roman"/>
          <w:color w:val="000000"/>
          <w:sz w:val="20"/>
          <w:szCs w:val="20"/>
          <w:lang w:eastAsia="fr-FR"/>
        </w:rPr>
        <w:t xml:space="preserve">Pour lui, si le design peine à adresser ce sujet, c’est à cause des mythes qui le constituent. D’abord, la croyance que le designer travaille pour des humains… Alors que la plupart des designers travaillent pour une personnalité économique considérée comme un être rationnel. Pour </w:t>
      </w:r>
      <w:proofErr w:type="spellStart"/>
      <w:r w:rsidRPr="007D69FB">
        <w:rPr>
          <w:rFonts w:ascii="Georgia" w:eastAsia="Times New Roman" w:hAnsi="Georgia" w:cs="Times New Roman"/>
          <w:color w:val="000000"/>
          <w:sz w:val="20"/>
          <w:szCs w:val="20"/>
          <w:lang w:eastAsia="fr-FR"/>
        </w:rPr>
        <w:t>Roussilhe</w:t>
      </w:r>
      <w:proofErr w:type="spellEnd"/>
      <w:r w:rsidRPr="007D69FB">
        <w:rPr>
          <w:rFonts w:ascii="Georgia" w:eastAsia="Times New Roman" w:hAnsi="Georgia" w:cs="Times New Roman"/>
          <w:color w:val="000000"/>
          <w:sz w:val="20"/>
          <w:szCs w:val="20"/>
          <w:lang w:eastAsia="fr-FR"/>
        </w:rPr>
        <w:t>, ce qui est problématique ici, c’est de mettre l’humain au centre, alors qu’il n’est qu’une composante d’un écosystème. Historiquement, le design est apparu à </w:t>
      </w:r>
    </w:p>
    <w:p w:rsidR="007D69FB" w:rsidRPr="007D69FB" w:rsidRDefault="007D69FB" w:rsidP="007D69FB">
      <w:pPr>
        <w:spacing w:before="240" w:after="45" w:line="336" w:lineRule="atLeast"/>
        <w:rPr>
          <w:rFonts w:ascii="Georgia" w:eastAsia="Times New Roman" w:hAnsi="Georgia" w:cs="Times New Roman"/>
          <w:color w:val="000000"/>
          <w:sz w:val="20"/>
          <w:szCs w:val="20"/>
          <w:lang w:eastAsia="fr-FR"/>
        </w:rPr>
      </w:pPr>
      <w:hyperlink r:id="rId25" w:history="1">
        <w:r w:rsidRPr="007D69FB">
          <w:rPr>
            <w:rFonts w:ascii="Arial" w:eastAsia="Times New Roman" w:hAnsi="Arial" w:cs="Arial"/>
            <w:b/>
            <w:bCs/>
            <w:color w:val="000099"/>
            <w:sz w:val="27"/>
            <w:szCs w:val="27"/>
            <w:lang w:eastAsia="fr-FR"/>
          </w:rPr>
          <w:t>Pourquoi le travail est-il devenu absurde ?</w:t>
        </w:r>
      </w:hyperlink>
    </w:p>
    <w:p w:rsidR="007D69FB" w:rsidRPr="007D69FB" w:rsidRDefault="007D69FB" w:rsidP="007D69FB">
      <w:pPr>
        <w:spacing w:before="135" w:after="45" w:line="273" w:lineRule="atLeast"/>
        <w:rPr>
          <w:rFonts w:ascii="Georgia" w:eastAsia="Times New Roman" w:hAnsi="Georgia" w:cs="Times New Roman"/>
          <w:color w:val="555555"/>
          <w:sz w:val="20"/>
          <w:szCs w:val="20"/>
          <w:lang w:eastAsia="fr-FR"/>
        </w:rPr>
      </w:pPr>
      <w:proofErr w:type="spellStart"/>
      <w:proofErr w:type="gramStart"/>
      <w:r w:rsidRPr="007D69FB">
        <w:rPr>
          <w:rFonts w:ascii="Georgia" w:eastAsia="Times New Roman" w:hAnsi="Georgia" w:cs="Times New Roman"/>
          <w:color w:val="555555"/>
          <w:sz w:val="20"/>
          <w:szCs w:val="20"/>
          <w:lang w:eastAsia="fr-FR"/>
        </w:rPr>
        <w:t>Posted</w:t>
      </w:r>
      <w:proofErr w:type="spellEnd"/>
      <w:r w:rsidRPr="007D69FB">
        <w:rPr>
          <w:rFonts w:ascii="Georgia" w:eastAsia="Times New Roman" w:hAnsi="Georgia" w:cs="Times New Roman"/>
          <w:color w:val="555555"/>
          <w:sz w:val="20"/>
          <w:szCs w:val="20"/>
          <w:lang w:eastAsia="fr-FR"/>
        </w:rPr>
        <w:t>:</w:t>
      </w:r>
      <w:proofErr w:type="gramEnd"/>
      <w:r w:rsidRPr="007D69FB">
        <w:rPr>
          <w:rFonts w:ascii="Georgia" w:eastAsia="Times New Roman" w:hAnsi="Georgia" w:cs="Times New Roman"/>
          <w:color w:val="555555"/>
          <w:sz w:val="20"/>
          <w:szCs w:val="20"/>
          <w:lang w:eastAsia="fr-FR"/>
        </w:rPr>
        <w:t> 23 Sep 2019 10:00 PM PDT</w:t>
      </w:r>
    </w:p>
    <w:p w:rsidR="007D69FB" w:rsidRPr="007D69FB" w:rsidRDefault="007D69FB" w:rsidP="007D69FB">
      <w:pPr>
        <w:spacing w:before="100" w:beforeAutospacing="1" w:after="100" w:afterAutospacing="1" w:line="273" w:lineRule="atLeast"/>
        <w:rPr>
          <w:rFonts w:ascii="Georgia" w:eastAsia="Times New Roman" w:hAnsi="Georgia" w:cs="Times New Roman"/>
          <w:color w:val="000000"/>
          <w:sz w:val="20"/>
          <w:szCs w:val="20"/>
          <w:lang w:eastAsia="fr-FR"/>
        </w:rPr>
      </w:pPr>
      <w:r w:rsidRPr="007D69FB">
        <w:rPr>
          <w:rFonts w:ascii="Georgia" w:eastAsia="Times New Roman" w:hAnsi="Georgia" w:cs="Times New Roman"/>
          <w:color w:val="000000"/>
          <w:sz w:val="20"/>
          <w:szCs w:val="20"/>
          <w:lang w:eastAsia="fr-FR"/>
        </w:rPr>
        <w:t>L’anthropologue américain </w:t>
      </w:r>
      <w:hyperlink r:id="rId26" w:history="1">
        <w:r w:rsidRPr="007D69FB">
          <w:rPr>
            <w:rFonts w:ascii="Georgia" w:eastAsia="Times New Roman" w:hAnsi="Georgia" w:cs="Times New Roman"/>
            <w:b/>
            <w:bCs/>
            <w:color w:val="000099"/>
            <w:sz w:val="20"/>
            <w:szCs w:val="20"/>
            <w:lang w:eastAsia="fr-FR"/>
          </w:rPr>
          <w:t xml:space="preserve">David </w:t>
        </w:r>
        <w:proofErr w:type="spellStart"/>
        <w:r w:rsidRPr="007D69FB">
          <w:rPr>
            <w:rFonts w:ascii="Georgia" w:eastAsia="Times New Roman" w:hAnsi="Georgia" w:cs="Times New Roman"/>
            <w:b/>
            <w:bCs/>
            <w:color w:val="000099"/>
            <w:sz w:val="20"/>
            <w:szCs w:val="20"/>
            <w:lang w:eastAsia="fr-FR"/>
          </w:rPr>
          <w:t>Graeber</w:t>
        </w:r>
        <w:proofErr w:type="spellEnd"/>
      </w:hyperlink>
      <w:r w:rsidRPr="007D69FB">
        <w:rPr>
          <w:rFonts w:ascii="Georgia" w:eastAsia="Times New Roman" w:hAnsi="Georgia" w:cs="Times New Roman"/>
          <w:color w:val="000000"/>
          <w:sz w:val="20"/>
          <w:szCs w:val="20"/>
          <w:lang w:eastAsia="fr-FR"/>
        </w:rPr>
        <w:t> (</w:t>
      </w:r>
      <w:hyperlink r:id="rId27" w:history="1">
        <w:r w:rsidRPr="007D69FB">
          <w:rPr>
            <w:rFonts w:ascii="Georgia" w:eastAsia="Times New Roman" w:hAnsi="Georgia" w:cs="Times New Roman"/>
            <w:b/>
            <w:bCs/>
            <w:color w:val="000099"/>
            <w:sz w:val="20"/>
            <w:szCs w:val="20"/>
            <w:lang w:eastAsia="fr-FR"/>
          </w:rPr>
          <w:t>@</w:t>
        </w:r>
        <w:proofErr w:type="spellStart"/>
        <w:r w:rsidRPr="007D69FB">
          <w:rPr>
            <w:rFonts w:ascii="Georgia" w:eastAsia="Times New Roman" w:hAnsi="Georgia" w:cs="Times New Roman"/>
            <w:b/>
            <w:bCs/>
            <w:color w:val="000099"/>
            <w:sz w:val="20"/>
            <w:szCs w:val="20"/>
            <w:lang w:eastAsia="fr-FR"/>
          </w:rPr>
          <w:t>davidgraeber</w:t>
        </w:r>
        <w:proofErr w:type="spellEnd"/>
      </w:hyperlink>
      <w:r w:rsidRPr="007D69FB">
        <w:rPr>
          <w:rFonts w:ascii="Georgia" w:eastAsia="Times New Roman" w:hAnsi="Georgia" w:cs="Times New Roman"/>
          <w:color w:val="000000"/>
          <w:sz w:val="20"/>
          <w:szCs w:val="20"/>
          <w:lang w:eastAsia="fr-FR"/>
        </w:rPr>
        <w:t>) dans son livre </w:t>
      </w:r>
      <w:proofErr w:type="spellStart"/>
      <w:r w:rsidRPr="007D69FB">
        <w:rPr>
          <w:rFonts w:ascii="Georgia" w:eastAsia="Times New Roman" w:hAnsi="Georgia" w:cs="Times New Roman"/>
          <w:i/>
          <w:iCs/>
          <w:color w:val="000000"/>
          <w:sz w:val="20"/>
          <w:szCs w:val="20"/>
          <w:lang w:eastAsia="fr-FR"/>
        </w:rPr>
        <w:fldChar w:fldCharType="begin"/>
      </w:r>
      <w:r w:rsidRPr="007D69FB">
        <w:rPr>
          <w:rFonts w:ascii="Georgia" w:eastAsia="Times New Roman" w:hAnsi="Georgia" w:cs="Times New Roman"/>
          <w:i/>
          <w:iCs/>
          <w:color w:val="000000"/>
          <w:sz w:val="20"/>
          <w:szCs w:val="20"/>
          <w:lang w:eastAsia="fr-FR"/>
        </w:rPr>
        <w:instrText xml:space="preserve"> HYPERLINK "http://www.editionslesliensquiliberent.fr/livre-Bullshit_Jobs-546-1-1-0-1.html" </w:instrText>
      </w:r>
      <w:r w:rsidRPr="007D69FB">
        <w:rPr>
          <w:rFonts w:ascii="Georgia" w:eastAsia="Times New Roman" w:hAnsi="Georgia" w:cs="Times New Roman"/>
          <w:i/>
          <w:iCs/>
          <w:color w:val="000000"/>
          <w:sz w:val="20"/>
          <w:szCs w:val="20"/>
          <w:lang w:eastAsia="fr-FR"/>
        </w:rPr>
        <w:fldChar w:fldCharType="separate"/>
      </w:r>
      <w:r w:rsidRPr="007D69FB">
        <w:rPr>
          <w:rFonts w:ascii="Georgia" w:eastAsia="Times New Roman" w:hAnsi="Georgia" w:cs="Times New Roman"/>
          <w:b/>
          <w:bCs/>
          <w:i/>
          <w:iCs/>
          <w:color w:val="000099"/>
          <w:sz w:val="20"/>
          <w:szCs w:val="20"/>
          <w:lang w:eastAsia="fr-FR"/>
        </w:rPr>
        <w:t>Bullshit</w:t>
      </w:r>
      <w:proofErr w:type="spellEnd"/>
      <w:r w:rsidRPr="007D69FB">
        <w:rPr>
          <w:rFonts w:ascii="Georgia" w:eastAsia="Times New Roman" w:hAnsi="Georgia" w:cs="Times New Roman"/>
          <w:b/>
          <w:bCs/>
          <w:i/>
          <w:iCs/>
          <w:color w:val="000099"/>
          <w:sz w:val="20"/>
          <w:szCs w:val="20"/>
          <w:lang w:eastAsia="fr-FR"/>
        </w:rPr>
        <w:t xml:space="preserve"> Jobs</w:t>
      </w:r>
      <w:r w:rsidRPr="007D69FB">
        <w:rPr>
          <w:rFonts w:ascii="Georgia" w:eastAsia="Times New Roman" w:hAnsi="Georgia" w:cs="Times New Roman"/>
          <w:i/>
          <w:iCs/>
          <w:color w:val="000000"/>
          <w:sz w:val="20"/>
          <w:szCs w:val="20"/>
          <w:lang w:eastAsia="fr-FR"/>
        </w:rPr>
        <w:fldChar w:fldCharType="end"/>
      </w:r>
      <w:r w:rsidRPr="007D69FB">
        <w:rPr>
          <w:rFonts w:ascii="Georgia" w:eastAsia="Times New Roman" w:hAnsi="Georgia" w:cs="Times New Roman"/>
          <w:color w:val="000000"/>
          <w:sz w:val="20"/>
          <w:szCs w:val="20"/>
          <w:lang w:eastAsia="fr-FR"/>
        </w:rPr>
        <w:t> (Les Liens qui libèrent, 2018) nous rappelait combien la société moderne reposait sur notre propre aliénation. Il énumérait ces emplois à la con qui conduisent nombre d’entre nous à dédier notre vie à des tâches inutiles et sans intérêts. Une colonisation du vide, dont le seul but ne semble que d’asseoir chaque jour un peu plus le pouvoir financier… </w:t>
      </w:r>
      <w:r w:rsidRPr="007D69FB">
        <w:rPr>
          <w:rFonts w:ascii="Georgia" w:eastAsia="Times New Roman" w:hAnsi="Georgia" w:cs="Times New Roman"/>
          <w:i/>
          <w:iCs/>
          <w:color w:val="000000"/>
          <w:sz w:val="20"/>
          <w:szCs w:val="20"/>
          <w:lang w:eastAsia="fr-FR"/>
        </w:rPr>
        <w:t>« La répartition du travail telle que nous la connaissons aujourd’hui n’a donc rien à voir avec de quelconques facteurs économiques, ni même avec la nature humaine. Elle répond exclusivement à des considérations politiques. »</w:t>
      </w:r>
    </w:p>
    <w:p w:rsidR="007D69FB" w:rsidRPr="007D69FB" w:rsidRDefault="007D69FB" w:rsidP="007D69FB">
      <w:pPr>
        <w:spacing w:before="100" w:beforeAutospacing="1" w:after="100" w:afterAutospacing="1" w:line="273" w:lineRule="atLeast"/>
        <w:rPr>
          <w:rFonts w:ascii="Georgia" w:eastAsia="Times New Roman" w:hAnsi="Georgia" w:cs="Times New Roman"/>
          <w:color w:val="000000"/>
          <w:sz w:val="20"/>
          <w:szCs w:val="20"/>
          <w:lang w:eastAsia="fr-FR"/>
        </w:rPr>
      </w:pPr>
      <w:r w:rsidRPr="007D69FB">
        <w:rPr>
          <w:rFonts w:ascii="Georgia" w:eastAsia="Times New Roman" w:hAnsi="Georgia" w:cs="Times New Roman"/>
          <w:color w:val="000000"/>
          <w:sz w:val="20"/>
          <w:szCs w:val="20"/>
          <w:lang w:eastAsia="fr-FR"/>
        </w:rPr>
        <w:fldChar w:fldCharType="begin"/>
      </w:r>
      <w:r w:rsidRPr="007D69FB">
        <w:rPr>
          <w:rFonts w:ascii="Georgia" w:eastAsia="Times New Roman" w:hAnsi="Georgia" w:cs="Times New Roman"/>
          <w:color w:val="000000"/>
          <w:sz w:val="20"/>
          <w:szCs w:val="20"/>
          <w:lang w:eastAsia="fr-FR"/>
        </w:rPr>
        <w:instrText xml:space="preserve"> INCLUDEPICTURE "/var/folders/3b/352j2g2s4wg3_6s59n48g6v00000gn/T/com.microsoft.Word/WebArchiveCopyPasteTempFiles/Les-nouveaux-cobayes-250x358.jpg" \* MERGEFORMATINET </w:instrText>
      </w:r>
      <w:r w:rsidRPr="007D69FB">
        <w:rPr>
          <w:rFonts w:ascii="Georgia" w:eastAsia="Times New Roman" w:hAnsi="Georgia" w:cs="Times New Roman"/>
          <w:color w:val="000000"/>
          <w:sz w:val="20"/>
          <w:szCs w:val="20"/>
          <w:lang w:eastAsia="fr-FR"/>
        </w:rPr>
        <w:fldChar w:fldCharType="separate"/>
      </w:r>
      <w:r w:rsidRPr="007D69FB">
        <w:rPr>
          <w:rFonts w:ascii="Georgia" w:eastAsia="Times New Roman" w:hAnsi="Georgia" w:cs="Times New Roman"/>
          <w:noProof/>
          <w:color w:val="000000"/>
          <w:sz w:val="20"/>
          <w:szCs w:val="20"/>
          <w:lang w:eastAsia="fr-FR"/>
        </w:rPr>
        <w:drawing>
          <wp:inline distT="0" distB="0" distL="0" distR="0" wp14:anchorId="1DB255BF" wp14:editId="5D9043AC">
            <wp:extent cx="3166745" cy="4538345"/>
            <wp:effectExtent l="0" t="0" r="0" b="0"/>
            <wp:docPr id="4" name="Image 4" descr="Couverture du livre de Dan Lyons, les nouveaux coba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verture du livre de Dan Lyons, les nouveaux cobay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6745" cy="4538345"/>
                    </a:xfrm>
                    <a:prstGeom prst="rect">
                      <a:avLst/>
                    </a:prstGeom>
                    <a:noFill/>
                    <a:ln>
                      <a:noFill/>
                    </a:ln>
                  </pic:spPr>
                </pic:pic>
              </a:graphicData>
            </a:graphic>
          </wp:inline>
        </w:drawing>
      </w:r>
      <w:r w:rsidRPr="007D69FB">
        <w:rPr>
          <w:rFonts w:ascii="Georgia" w:eastAsia="Times New Roman" w:hAnsi="Georgia" w:cs="Times New Roman"/>
          <w:color w:val="000000"/>
          <w:sz w:val="20"/>
          <w:szCs w:val="20"/>
          <w:lang w:eastAsia="fr-FR"/>
        </w:rPr>
        <w:fldChar w:fldCharType="end"/>
      </w:r>
      <w:r w:rsidRPr="007D69FB">
        <w:rPr>
          <w:rFonts w:ascii="Georgia" w:eastAsia="Times New Roman" w:hAnsi="Georgia" w:cs="Times New Roman"/>
          <w:color w:val="000000"/>
          <w:sz w:val="20"/>
          <w:szCs w:val="20"/>
          <w:lang w:eastAsia="fr-FR"/>
        </w:rPr>
        <w:t>Dans son livre, </w:t>
      </w:r>
      <w:hyperlink r:id="rId29" w:history="1">
        <w:r w:rsidRPr="007D69FB">
          <w:rPr>
            <w:rFonts w:ascii="Georgia" w:eastAsia="Times New Roman" w:hAnsi="Georgia" w:cs="Times New Roman"/>
            <w:b/>
            <w:bCs/>
            <w:i/>
            <w:iCs/>
            <w:color w:val="000099"/>
            <w:sz w:val="20"/>
            <w:szCs w:val="20"/>
            <w:lang w:eastAsia="fr-FR"/>
          </w:rPr>
          <w:t>Les nouveaux cobayes : comment les entreprises génèrent précarité et mal-être au travail</w:t>
        </w:r>
      </w:hyperlink>
      <w:r w:rsidRPr="007D69FB">
        <w:rPr>
          <w:rFonts w:ascii="Georgia" w:eastAsia="Times New Roman" w:hAnsi="Georgia" w:cs="Times New Roman"/>
          <w:color w:val="000000"/>
          <w:sz w:val="20"/>
          <w:szCs w:val="20"/>
          <w:lang w:eastAsia="fr-FR"/>
        </w:rPr>
        <w:t> (FYP éditions, 2019, traduction de </w:t>
      </w:r>
      <w:proofErr w:type="spellStart"/>
      <w:r w:rsidRPr="007D69FB">
        <w:rPr>
          <w:rFonts w:ascii="Georgia" w:eastAsia="Times New Roman" w:hAnsi="Georgia" w:cs="Times New Roman"/>
          <w:i/>
          <w:iCs/>
          <w:color w:val="000000"/>
          <w:sz w:val="20"/>
          <w:szCs w:val="20"/>
          <w:lang w:eastAsia="fr-FR"/>
        </w:rPr>
        <w:t>Lab</w:t>
      </w:r>
      <w:proofErr w:type="spellEnd"/>
      <w:r w:rsidRPr="007D69FB">
        <w:rPr>
          <w:rFonts w:ascii="Georgia" w:eastAsia="Times New Roman" w:hAnsi="Georgia" w:cs="Times New Roman"/>
          <w:i/>
          <w:iCs/>
          <w:color w:val="000000"/>
          <w:sz w:val="20"/>
          <w:szCs w:val="20"/>
          <w:lang w:eastAsia="fr-FR"/>
        </w:rPr>
        <w:t xml:space="preserve"> rats : how </w:t>
      </w:r>
      <w:proofErr w:type="spellStart"/>
      <w:r w:rsidRPr="007D69FB">
        <w:rPr>
          <w:rFonts w:ascii="Georgia" w:eastAsia="Times New Roman" w:hAnsi="Georgia" w:cs="Times New Roman"/>
          <w:i/>
          <w:iCs/>
          <w:color w:val="000000"/>
          <w:sz w:val="20"/>
          <w:szCs w:val="20"/>
          <w:lang w:eastAsia="fr-FR"/>
        </w:rPr>
        <w:t>Silicon</w:t>
      </w:r>
      <w:proofErr w:type="spellEnd"/>
      <w:r w:rsidRPr="007D69FB">
        <w:rPr>
          <w:rFonts w:ascii="Georgia" w:eastAsia="Times New Roman" w:hAnsi="Georgia" w:cs="Times New Roman"/>
          <w:i/>
          <w:iCs/>
          <w:color w:val="000000"/>
          <w:sz w:val="20"/>
          <w:szCs w:val="20"/>
          <w:lang w:eastAsia="fr-FR"/>
        </w:rPr>
        <w:t xml:space="preserve"> </w:t>
      </w:r>
      <w:proofErr w:type="spellStart"/>
      <w:r w:rsidRPr="007D69FB">
        <w:rPr>
          <w:rFonts w:ascii="Georgia" w:eastAsia="Times New Roman" w:hAnsi="Georgia" w:cs="Times New Roman"/>
          <w:i/>
          <w:iCs/>
          <w:color w:val="000000"/>
          <w:sz w:val="20"/>
          <w:szCs w:val="20"/>
          <w:lang w:eastAsia="fr-FR"/>
        </w:rPr>
        <w:t>Valley</w:t>
      </w:r>
      <w:proofErr w:type="spellEnd"/>
      <w:r w:rsidRPr="007D69FB">
        <w:rPr>
          <w:rFonts w:ascii="Georgia" w:eastAsia="Times New Roman" w:hAnsi="Georgia" w:cs="Times New Roman"/>
          <w:i/>
          <w:iCs/>
          <w:color w:val="000000"/>
          <w:sz w:val="20"/>
          <w:szCs w:val="20"/>
          <w:lang w:eastAsia="fr-FR"/>
        </w:rPr>
        <w:t xml:space="preserve"> made </w:t>
      </w:r>
      <w:proofErr w:type="spellStart"/>
      <w:r w:rsidRPr="007D69FB">
        <w:rPr>
          <w:rFonts w:ascii="Georgia" w:eastAsia="Times New Roman" w:hAnsi="Georgia" w:cs="Times New Roman"/>
          <w:i/>
          <w:iCs/>
          <w:color w:val="000000"/>
          <w:sz w:val="20"/>
          <w:szCs w:val="20"/>
          <w:lang w:eastAsia="fr-FR"/>
        </w:rPr>
        <w:t>work</w:t>
      </w:r>
      <w:proofErr w:type="spellEnd"/>
      <w:r w:rsidRPr="007D69FB">
        <w:rPr>
          <w:rFonts w:ascii="Georgia" w:eastAsia="Times New Roman" w:hAnsi="Georgia" w:cs="Times New Roman"/>
          <w:i/>
          <w:iCs/>
          <w:color w:val="000000"/>
          <w:sz w:val="20"/>
          <w:szCs w:val="20"/>
          <w:lang w:eastAsia="fr-FR"/>
        </w:rPr>
        <w:t xml:space="preserve"> </w:t>
      </w:r>
      <w:proofErr w:type="spellStart"/>
      <w:r w:rsidRPr="007D69FB">
        <w:rPr>
          <w:rFonts w:ascii="Georgia" w:eastAsia="Times New Roman" w:hAnsi="Georgia" w:cs="Times New Roman"/>
          <w:i/>
          <w:iCs/>
          <w:color w:val="000000"/>
          <w:sz w:val="20"/>
          <w:szCs w:val="20"/>
          <w:lang w:eastAsia="fr-FR"/>
        </w:rPr>
        <w:t>miserable</w:t>
      </w:r>
      <w:proofErr w:type="spellEnd"/>
      <w:r w:rsidRPr="007D69FB">
        <w:rPr>
          <w:rFonts w:ascii="Georgia" w:eastAsia="Times New Roman" w:hAnsi="Georgia" w:cs="Times New Roman"/>
          <w:i/>
          <w:iCs/>
          <w:color w:val="000000"/>
          <w:sz w:val="20"/>
          <w:szCs w:val="20"/>
          <w:lang w:eastAsia="fr-FR"/>
        </w:rPr>
        <w:t xml:space="preserve"> for the </w:t>
      </w:r>
      <w:proofErr w:type="spellStart"/>
      <w:r w:rsidRPr="007D69FB">
        <w:rPr>
          <w:rFonts w:ascii="Georgia" w:eastAsia="Times New Roman" w:hAnsi="Georgia" w:cs="Times New Roman"/>
          <w:i/>
          <w:iCs/>
          <w:color w:val="000000"/>
          <w:sz w:val="20"/>
          <w:szCs w:val="20"/>
          <w:lang w:eastAsia="fr-FR"/>
        </w:rPr>
        <w:t>rest</w:t>
      </w:r>
      <w:proofErr w:type="spellEnd"/>
      <w:r w:rsidRPr="007D69FB">
        <w:rPr>
          <w:rFonts w:ascii="Georgia" w:eastAsia="Times New Roman" w:hAnsi="Georgia" w:cs="Times New Roman"/>
          <w:i/>
          <w:iCs/>
          <w:color w:val="000000"/>
          <w:sz w:val="20"/>
          <w:szCs w:val="20"/>
          <w:lang w:eastAsia="fr-FR"/>
        </w:rPr>
        <w:t xml:space="preserve"> of us</w:t>
      </w:r>
      <w:r w:rsidRPr="007D69FB">
        <w:rPr>
          <w:rFonts w:ascii="Georgia" w:eastAsia="Times New Roman" w:hAnsi="Georgia" w:cs="Times New Roman"/>
          <w:color w:val="000000"/>
          <w:sz w:val="20"/>
          <w:szCs w:val="20"/>
          <w:lang w:eastAsia="fr-FR"/>
        </w:rPr>
        <w:t>, Hachette Books, 2018), le journaliste </w:t>
      </w:r>
      <w:hyperlink r:id="rId30" w:history="1">
        <w:r w:rsidRPr="007D69FB">
          <w:rPr>
            <w:rFonts w:ascii="Georgia" w:eastAsia="Times New Roman" w:hAnsi="Georgia" w:cs="Times New Roman"/>
            <w:b/>
            <w:bCs/>
            <w:color w:val="000099"/>
            <w:sz w:val="20"/>
            <w:szCs w:val="20"/>
            <w:lang w:eastAsia="fr-FR"/>
          </w:rPr>
          <w:t>Dan Lyons</w:t>
        </w:r>
      </w:hyperlink>
      <w:r w:rsidRPr="007D69FB">
        <w:rPr>
          <w:rFonts w:ascii="Georgia" w:eastAsia="Times New Roman" w:hAnsi="Georgia" w:cs="Times New Roman"/>
          <w:color w:val="000000"/>
          <w:sz w:val="20"/>
          <w:szCs w:val="20"/>
          <w:lang w:eastAsia="fr-FR"/>
        </w:rPr>
        <w:t> (</w:t>
      </w:r>
      <w:hyperlink r:id="rId31" w:history="1">
        <w:r w:rsidRPr="007D69FB">
          <w:rPr>
            <w:rFonts w:ascii="Georgia" w:eastAsia="Times New Roman" w:hAnsi="Georgia" w:cs="Times New Roman"/>
            <w:b/>
            <w:bCs/>
            <w:color w:val="000099"/>
            <w:sz w:val="20"/>
            <w:szCs w:val="20"/>
            <w:lang w:eastAsia="fr-FR"/>
          </w:rPr>
          <w:t>@</w:t>
        </w:r>
        <w:proofErr w:type="spellStart"/>
        <w:r w:rsidRPr="007D69FB">
          <w:rPr>
            <w:rFonts w:ascii="Georgia" w:eastAsia="Times New Roman" w:hAnsi="Georgia" w:cs="Times New Roman"/>
            <w:b/>
            <w:bCs/>
            <w:color w:val="000099"/>
            <w:sz w:val="20"/>
            <w:szCs w:val="20"/>
            <w:lang w:eastAsia="fr-FR"/>
          </w:rPr>
          <w:t>realdanlyons</w:t>
        </w:r>
        <w:proofErr w:type="spellEnd"/>
      </w:hyperlink>
      <w:r w:rsidRPr="007D69FB">
        <w:rPr>
          <w:rFonts w:ascii="Georgia" w:eastAsia="Times New Roman" w:hAnsi="Georgia" w:cs="Times New Roman"/>
          <w:color w:val="000000"/>
          <w:sz w:val="20"/>
          <w:szCs w:val="20"/>
          <w:lang w:eastAsia="fr-FR"/>
        </w:rPr>
        <w:t>) se demande lui aussi pourquoi le travail est devenu aussi absurde. Journaliste, Lyons a été rédacteur en chef de </w:t>
      </w:r>
      <w:r w:rsidRPr="007D69FB">
        <w:rPr>
          <w:rFonts w:ascii="Georgia" w:eastAsia="Times New Roman" w:hAnsi="Georgia" w:cs="Times New Roman"/>
          <w:i/>
          <w:iCs/>
          <w:color w:val="000000"/>
          <w:sz w:val="20"/>
          <w:szCs w:val="20"/>
          <w:lang w:eastAsia="fr-FR"/>
        </w:rPr>
        <w:t>Newsweek</w:t>
      </w:r>
      <w:r w:rsidRPr="007D69FB">
        <w:rPr>
          <w:rFonts w:ascii="Georgia" w:eastAsia="Times New Roman" w:hAnsi="Georgia" w:cs="Times New Roman"/>
          <w:color w:val="000000"/>
          <w:sz w:val="20"/>
          <w:szCs w:val="20"/>
          <w:lang w:eastAsia="fr-FR"/>
        </w:rPr>
        <w:t> dont il a été licencié lorsque le titre a cessé sa publication papier en 2012. Embauché dans une startup, il a fait le récit de cette expérience dans un livre, </w:t>
      </w:r>
      <w:proofErr w:type="spellStart"/>
      <w:r w:rsidRPr="007D69FB">
        <w:rPr>
          <w:rFonts w:ascii="Georgia" w:eastAsia="Times New Roman" w:hAnsi="Georgia" w:cs="Times New Roman"/>
          <w:i/>
          <w:iCs/>
          <w:color w:val="000000"/>
          <w:sz w:val="20"/>
          <w:szCs w:val="20"/>
          <w:lang w:eastAsia="fr-FR"/>
        </w:rPr>
        <w:fldChar w:fldCharType="begin"/>
      </w:r>
      <w:r w:rsidRPr="007D69FB">
        <w:rPr>
          <w:rFonts w:ascii="Georgia" w:eastAsia="Times New Roman" w:hAnsi="Georgia" w:cs="Times New Roman"/>
          <w:i/>
          <w:iCs/>
          <w:color w:val="000000"/>
          <w:sz w:val="20"/>
          <w:szCs w:val="20"/>
          <w:lang w:eastAsia="fr-FR"/>
        </w:rPr>
        <w:instrText xml:space="preserve"> HYPERLINK "https://www.hachettebooks.com/titles/dan-lyons/disrupted/9780316306072/" </w:instrText>
      </w:r>
      <w:r w:rsidRPr="007D69FB">
        <w:rPr>
          <w:rFonts w:ascii="Georgia" w:eastAsia="Times New Roman" w:hAnsi="Georgia" w:cs="Times New Roman"/>
          <w:i/>
          <w:iCs/>
          <w:color w:val="000000"/>
          <w:sz w:val="20"/>
          <w:szCs w:val="20"/>
          <w:lang w:eastAsia="fr-FR"/>
        </w:rPr>
        <w:fldChar w:fldCharType="separate"/>
      </w:r>
      <w:r w:rsidRPr="007D69FB">
        <w:rPr>
          <w:rFonts w:ascii="Georgia" w:eastAsia="Times New Roman" w:hAnsi="Georgia" w:cs="Times New Roman"/>
          <w:b/>
          <w:bCs/>
          <w:i/>
          <w:iCs/>
          <w:color w:val="000099"/>
          <w:sz w:val="20"/>
          <w:szCs w:val="20"/>
          <w:lang w:eastAsia="fr-FR"/>
        </w:rPr>
        <w:t>Disrupted</w:t>
      </w:r>
      <w:proofErr w:type="spellEnd"/>
      <w:r w:rsidRPr="007D69FB">
        <w:rPr>
          <w:rFonts w:ascii="Georgia" w:eastAsia="Times New Roman" w:hAnsi="Georgia" w:cs="Times New Roman"/>
          <w:i/>
          <w:iCs/>
          <w:color w:val="000000"/>
          <w:sz w:val="20"/>
          <w:szCs w:val="20"/>
          <w:lang w:eastAsia="fr-FR"/>
        </w:rPr>
        <w:fldChar w:fldCharType="end"/>
      </w:r>
      <w:r w:rsidRPr="007D69FB">
        <w:rPr>
          <w:rFonts w:ascii="Georgia" w:eastAsia="Times New Roman" w:hAnsi="Georgia" w:cs="Times New Roman"/>
          <w:color w:val="000000"/>
          <w:sz w:val="20"/>
          <w:szCs w:val="20"/>
          <w:lang w:eastAsia="fr-FR"/>
        </w:rPr>
        <w:t> (2015, Hachette Books, non traduit) qui l’a mené à être l’un des scénaristes de l’hilarante série </w:t>
      </w:r>
      <w:proofErr w:type="spellStart"/>
      <w:r w:rsidRPr="007D69FB">
        <w:rPr>
          <w:rFonts w:ascii="Georgia" w:eastAsia="Times New Roman" w:hAnsi="Georgia" w:cs="Times New Roman"/>
          <w:i/>
          <w:iCs/>
          <w:color w:val="000000"/>
          <w:sz w:val="20"/>
          <w:szCs w:val="20"/>
          <w:lang w:eastAsia="fr-FR"/>
        </w:rPr>
        <w:fldChar w:fldCharType="begin"/>
      </w:r>
      <w:r w:rsidRPr="007D69FB">
        <w:rPr>
          <w:rFonts w:ascii="Georgia" w:eastAsia="Times New Roman" w:hAnsi="Georgia" w:cs="Times New Roman"/>
          <w:i/>
          <w:iCs/>
          <w:color w:val="000000"/>
          <w:sz w:val="20"/>
          <w:szCs w:val="20"/>
          <w:lang w:eastAsia="fr-FR"/>
        </w:rPr>
        <w:instrText xml:space="preserve"> HYPERLINK "https://fr.wikipedia.org/wiki/Silicon_Valley_(s%C3%A9rie_t%C3%A9l%C3%A9vis%C3%A9e)" </w:instrText>
      </w:r>
      <w:r w:rsidRPr="007D69FB">
        <w:rPr>
          <w:rFonts w:ascii="Georgia" w:eastAsia="Times New Roman" w:hAnsi="Georgia" w:cs="Times New Roman"/>
          <w:i/>
          <w:iCs/>
          <w:color w:val="000000"/>
          <w:sz w:val="20"/>
          <w:szCs w:val="20"/>
          <w:lang w:eastAsia="fr-FR"/>
        </w:rPr>
        <w:fldChar w:fldCharType="separate"/>
      </w:r>
      <w:r w:rsidRPr="007D69FB">
        <w:rPr>
          <w:rFonts w:ascii="Georgia" w:eastAsia="Times New Roman" w:hAnsi="Georgia" w:cs="Times New Roman"/>
          <w:b/>
          <w:bCs/>
          <w:i/>
          <w:iCs/>
          <w:color w:val="000099"/>
          <w:sz w:val="20"/>
          <w:szCs w:val="20"/>
          <w:lang w:eastAsia="fr-FR"/>
        </w:rPr>
        <w:t>Silicon</w:t>
      </w:r>
      <w:proofErr w:type="spellEnd"/>
      <w:r w:rsidRPr="007D69FB">
        <w:rPr>
          <w:rFonts w:ascii="Georgia" w:eastAsia="Times New Roman" w:hAnsi="Georgia" w:cs="Times New Roman"/>
          <w:b/>
          <w:bCs/>
          <w:i/>
          <w:iCs/>
          <w:color w:val="000099"/>
          <w:sz w:val="20"/>
          <w:szCs w:val="20"/>
          <w:lang w:eastAsia="fr-FR"/>
        </w:rPr>
        <w:t xml:space="preserve"> </w:t>
      </w:r>
      <w:proofErr w:type="spellStart"/>
      <w:r w:rsidRPr="007D69FB">
        <w:rPr>
          <w:rFonts w:ascii="Georgia" w:eastAsia="Times New Roman" w:hAnsi="Georgia" w:cs="Times New Roman"/>
          <w:b/>
          <w:bCs/>
          <w:i/>
          <w:iCs/>
          <w:color w:val="000099"/>
          <w:sz w:val="20"/>
          <w:szCs w:val="20"/>
          <w:lang w:eastAsia="fr-FR"/>
        </w:rPr>
        <w:t>Valley</w:t>
      </w:r>
      <w:proofErr w:type="spellEnd"/>
      <w:r w:rsidRPr="007D69FB">
        <w:rPr>
          <w:rFonts w:ascii="Georgia" w:eastAsia="Times New Roman" w:hAnsi="Georgia" w:cs="Times New Roman"/>
          <w:i/>
          <w:iCs/>
          <w:color w:val="000000"/>
          <w:sz w:val="20"/>
          <w:szCs w:val="20"/>
          <w:lang w:eastAsia="fr-FR"/>
        </w:rPr>
        <w:fldChar w:fldCharType="end"/>
      </w:r>
      <w:r w:rsidRPr="007D69FB">
        <w:rPr>
          <w:rFonts w:ascii="Georgia" w:eastAsia="Times New Roman" w:hAnsi="Georgia" w:cs="Times New Roman"/>
          <w:color w:val="000000"/>
          <w:sz w:val="20"/>
          <w:szCs w:val="20"/>
          <w:lang w:eastAsia="fr-FR"/>
        </w:rPr>
        <w:t>. Son nouveau livre se veut une suite, une réaction aux centaines de lettres de lecteurs qu’il a reçues, qui se retrouvaient dans la description qu’il faisait de l’absurdité du monde des startups. </w:t>
      </w:r>
    </w:p>
    <w:p w:rsidR="007D69FB" w:rsidRPr="007D69FB" w:rsidRDefault="007D69FB" w:rsidP="007D69FB">
      <w:pPr>
        <w:spacing w:before="100" w:beforeAutospacing="1" w:after="100" w:afterAutospacing="1" w:line="273" w:lineRule="atLeast"/>
        <w:outlineLvl w:val="1"/>
        <w:rPr>
          <w:rFonts w:ascii="Georgia" w:eastAsia="Times New Roman" w:hAnsi="Georgia" w:cs="Times New Roman"/>
          <w:b/>
          <w:bCs/>
          <w:color w:val="000000"/>
          <w:sz w:val="36"/>
          <w:szCs w:val="36"/>
          <w:lang w:eastAsia="fr-FR"/>
        </w:rPr>
      </w:pPr>
      <w:r w:rsidRPr="007D69FB">
        <w:rPr>
          <w:rFonts w:ascii="Georgia" w:eastAsia="Times New Roman" w:hAnsi="Georgia" w:cs="Times New Roman"/>
          <w:b/>
          <w:bCs/>
          <w:color w:val="000000"/>
          <w:sz w:val="36"/>
          <w:szCs w:val="36"/>
          <w:lang w:eastAsia="fr-FR"/>
        </w:rPr>
        <w:t xml:space="preserve">C’est la faute à la </w:t>
      </w:r>
      <w:proofErr w:type="spellStart"/>
      <w:r w:rsidRPr="007D69FB">
        <w:rPr>
          <w:rFonts w:ascii="Georgia" w:eastAsia="Times New Roman" w:hAnsi="Georgia" w:cs="Times New Roman"/>
          <w:b/>
          <w:bCs/>
          <w:color w:val="000000"/>
          <w:sz w:val="36"/>
          <w:szCs w:val="36"/>
          <w:lang w:eastAsia="fr-FR"/>
        </w:rPr>
        <w:t>Silicon</w:t>
      </w:r>
      <w:proofErr w:type="spellEnd"/>
      <w:r w:rsidRPr="007D69FB">
        <w:rPr>
          <w:rFonts w:ascii="Georgia" w:eastAsia="Times New Roman" w:hAnsi="Georgia" w:cs="Times New Roman"/>
          <w:b/>
          <w:bCs/>
          <w:color w:val="000000"/>
          <w:sz w:val="36"/>
          <w:szCs w:val="36"/>
          <w:lang w:eastAsia="fr-FR"/>
        </w:rPr>
        <w:t xml:space="preserve"> </w:t>
      </w:r>
      <w:proofErr w:type="spellStart"/>
      <w:r w:rsidRPr="007D69FB">
        <w:rPr>
          <w:rFonts w:ascii="Georgia" w:eastAsia="Times New Roman" w:hAnsi="Georgia" w:cs="Times New Roman"/>
          <w:b/>
          <w:bCs/>
          <w:color w:val="000000"/>
          <w:sz w:val="36"/>
          <w:szCs w:val="36"/>
          <w:lang w:eastAsia="fr-FR"/>
        </w:rPr>
        <w:t>Valley</w:t>
      </w:r>
      <w:proofErr w:type="spellEnd"/>
      <w:r w:rsidRPr="007D69FB">
        <w:rPr>
          <w:rFonts w:ascii="Georgia" w:eastAsia="Times New Roman" w:hAnsi="Georgia" w:cs="Times New Roman"/>
          <w:b/>
          <w:bCs/>
          <w:color w:val="000000"/>
          <w:sz w:val="36"/>
          <w:szCs w:val="36"/>
          <w:lang w:eastAsia="fr-FR"/>
        </w:rPr>
        <w:t> !</w:t>
      </w:r>
    </w:p>
    <w:p w:rsidR="007D69FB" w:rsidRPr="007D69FB" w:rsidRDefault="007D69FB" w:rsidP="007D69FB">
      <w:r w:rsidRPr="007D69FB">
        <w:rPr>
          <w:rFonts w:ascii="Georgia" w:eastAsia="Times New Roman" w:hAnsi="Georgia" w:cs="Times New Roman"/>
          <w:color w:val="000000"/>
          <w:sz w:val="20"/>
          <w:szCs w:val="20"/>
          <w:lang w:eastAsia="fr-FR"/>
        </w:rPr>
        <w:lastRenderedPageBreak/>
        <w:t>Dan Lyons ne mâche pas ses mots. </w:t>
      </w:r>
      <w:r w:rsidRPr="007D69FB">
        <w:rPr>
          <w:rFonts w:ascii="Georgia" w:eastAsia="Times New Roman" w:hAnsi="Georgia" w:cs="Times New Roman"/>
          <w:i/>
          <w:iCs/>
          <w:color w:val="000000"/>
          <w:sz w:val="20"/>
          <w:szCs w:val="20"/>
          <w:lang w:eastAsia="fr-FR"/>
        </w:rPr>
        <w:t>« Pourquoi le lieu de travail est-il devenu un mixte de jardin d’enfants et de centre de tests de personnalité pour scientologue ? »</w:t>
      </w:r>
      <w:r w:rsidRPr="007D69FB">
        <w:rPr>
          <w:rFonts w:ascii="Georgia" w:eastAsia="Times New Roman" w:hAnsi="Georgia" w:cs="Times New Roman"/>
          <w:color w:val="000000"/>
          <w:sz w:val="20"/>
          <w:szCs w:val="20"/>
          <w:lang w:eastAsia="fr-FR"/>
        </w:rPr>
        <w:t> Nos bureaux sont devenus un cabinet de psychologie dirigé par une </w:t>
      </w:r>
      <w:r w:rsidRPr="007D69FB">
        <w:rPr>
          <w:rFonts w:ascii="Georgia" w:eastAsia="Times New Roman" w:hAnsi="Georgia" w:cs="Times New Roman"/>
          <w:i/>
          <w:iCs/>
          <w:color w:val="000000"/>
          <w:sz w:val="20"/>
          <w:szCs w:val="20"/>
          <w:lang w:eastAsia="fr-FR"/>
        </w:rPr>
        <w:t>« bande de charlatans »</w:t>
      </w:r>
      <w:r w:rsidRPr="007D69FB">
        <w:rPr>
          <w:rFonts w:ascii="Georgia" w:eastAsia="Times New Roman" w:hAnsi="Georgia" w:cs="Times New Roman"/>
          <w:color w:val="000000"/>
          <w:sz w:val="20"/>
          <w:szCs w:val="20"/>
          <w:lang w:eastAsia="fr-FR"/>
        </w:rPr>
        <w:t xml:space="preserve">, dont nous sommes les nouveaux cobayes. Et la </w:t>
      </w:r>
      <w:proofErr w:type="spellStart"/>
      <w:r w:rsidRPr="007D69FB">
        <w:rPr>
          <w:rFonts w:ascii="Georgia" w:eastAsia="Times New Roman" w:hAnsi="Georgia" w:cs="Times New Roman"/>
          <w:color w:val="000000"/>
          <w:sz w:val="20"/>
          <w:szCs w:val="20"/>
          <w:lang w:eastAsia="fr-FR"/>
        </w:rPr>
        <w:t>Silicon</w:t>
      </w:r>
      <w:proofErr w:type="spellEnd"/>
      <w:r w:rsidRPr="007D69FB">
        <w:rPr>
          <w:rFonts w:ascii="Georgia" w:eastAsia="Times New Roman" w:hAnsi="Georgia" w:cs="Times New Roman"/>
          <w:color w:val="000000"/>
          <w:sz w:val="20"/>
          <w:szCs w:val="20"/>
          <w:lang w:eastAsia="fr-FR"/>
        </w:rPr>
        <w:t xml:space="preserve"> </w:t>
      </w:r>
      <w:proofErr w:type="spellStart"/>
      <w:r w:rsidRPr="007D69FB">
        <w:rPr>
          <w:rFonts w:ascii="Georgia" w:eastAsia="Times New Roman" w:hAnsi="Georgia" w:cs="Times New Roman"/>
          <w:color w:val="000000"/>
          <w:sz w:val="20"/>
          <w:szCs w:val="20"/>
          <w:lang w:eastAsia="fr-FR"/>
        </w:rPr>
        <w:t>Valley</w:t>
      </w:r>
      <w:proofErr w:type="spellEnd"/>
      <w:r w:rsidRPr="007D69FB">
        <w:rPr>
          <w:rFonts w:ascii="Georgia" w:eastAsia="Times New Roman" w:hAnsi="Georgia" w:cs="Times New Roman"/>
          <w:color w:val="000000"/>
          <w:sz w:val="20"/>
          <w:szCs w:val="20"/>
          <w:lang w:eastAsia="fr-FR"/>
        </w:rPr>
        <w:t xml:space="preserve"> est largement responsable de nos malheurs. D’abord parce que </w:t>
      </w:r>
      <w:r w:rsidRPr="007D69FB">
        <w:rPr>
          <w:rFonts w:ascii="Georgia" w:eastAsia="Times New Roman" w:hAnsi="Georgia" w:cs="Times New Roman"/>
          <w:i/>
          <w:iCs/>
          <w:color w:val="000000"/>
          <w:sz w:val="20"/>
          <w:szCs w:val="20"/>
          <w:lang w:eastAsia="fr-FR"/>
        </w:rPr>
        <w:t>« c’est là que sont développées ces méthodes et technologies, c’est là </w:t>
      </w:r>
    </w:p>
    <w:sectPr w:rsidR="007D69FB" w:rsidRPr="007D69FB" w:rsidSect="00EA5A0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FB"/>
    <w:rsid w:val="007D69FB"/>
    <w:rsid w:val="00EA5A0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6363"/>
  <w15:chartTrackingRefBased/>
  <w15:docId w15:val="{F1342B6C-7BF3-A74D-8767-23754B97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2">
    <w:name w:val="heading 2"/>
    <w:basedOn w:val="Normal"/>
    <w:link w:val="Titre2Car"/>
    <w:uiPriority w:val="9"/>
    <w:qFormat/>
    <w:rsid w:val="007D69FB"/>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D69FB"/>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7D69FB"/>
    <w:rPr>
      <w:color w:val="0000FF"/>
      <w:u w:val="single"/>
    </w:rPr>
  </w:style>
  <w:style w:type="character" w:customStyle="1" w:styleId="apple-converted-space">
    <w:name w:val="apple-converted-space"/>
    <w:basedOn w:val="Policepardfaut"/>
    <w:rsid w:val="007D69FB"/>
  </w:style>
  <w:style w:type="character" w:styleId="Accentuation">
    <w:name w:val="Emphasis"/>
    <w:basedOn w:val="Policepardfaut"/>
    <w:uiPriority w:val="20"/>
    <w:qFormat/>
    <w:rsid w:val="007D69FB"/>
    <w:rPr>
      <w:i/>
      <w:iCs/>
    </w:rPr>
  </w:style>
  <w:style w:type="character" w:customStyle="1" w:styleId="Titre2Car">
    <w:name w:val="Titre 2 Car"/>
    <w:basedOn w:val="Policepardfaut"/>
    <w:link w:val="Titre2"/>
    <w:uiPriority w:val="9"/>
    <w:rsid w:val="007D69FB"/>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934465">
      <w:bodyDiv w:val="1"/>
      <w:marLeft w:val="0"/>
      <w:marRight w:val="0"/>
      <w:marTop w:val="0"/>
      <w:marBottom w:val="0"/>
      <w:divBdr>
        <w:top w:val="none" w:sz="0" w:space="0" w:color="auto"/>
        <w:left w:val="none" w:sz="0" w:space="0" w:color="auto"/>
        <w:bottom w:val="none" w:sz="0" w:space="0" w:color="auto"/>
        <w:right w:val="none" w:sz="0" w:space="0" w:color="auto"/>
      </w:divBdr>
      <w:divsChild>
        <w:div w:id="509102493">
          <w:marLeft w:val="0"/>
          <w:marRight w:val="0"/>
          <w:marTop w:val="0"/>
          <w:marBottom w:val="0"/>
          <w:divBdr>
            <w:top w:val="none" w:sz="0" w:space="0" w:color="auto"/>
            <w:left w:val="none" w:sz="0" w:space="0" w:color="auto"/>
            <w:bottom w:val="none" w:sz="0" w:space="0" w:color="auto"/>
            <w:right w:val="none" w:sz="0" w:space="0" w:color="auto"/>
          </w:divBdr>
        </w:div>
      </w:divsChild>
    </w:div>
    <w:div w:id="664288115">
      <w:bodyDiv w:val="1"/>
      <w:marLeft w:val="0"/>
      <w:marRight w:val="0"/>
      <w:marTop w:val="0"/>
      <w:marBottom w:val="0"/>
      <w:divBdr>
        <w:top w:val="none" w:sz="0" w:space="0" w:color="auto"/>
        <w:left w:val="none" w:sz="0" w:space="0" w:color="auto"/>
        <w:bottom w:val="none" w:sz="0" w:space="0" w:color="auto"/>
        <w:right w:val="none" w:sz="0" w:space="0" w:color="auto"/>
      </w:divBdr>
      <w:divsChild>
        <w:div w:id="1960455982">
          <w:marLeft w:val="0"/>
          <w:marRight w:val="0"/>
          <w:marTop w:val="0"/>
          <w:marBottom w:val="0"/>
          <w:divBdr>
            <w:top w:val="none" w:sz="0" w:space="0" w:color="auto"/>
            <w:left w:val="none" w:sz="0" w:space="0" w:color="auto"/>
            <w:bottom w:val="none" w:sz="0" w:space="0" w:color="auto"/>
            <w:right w:val="none" w:sz="0" w:space="0" w:color="auto"/>
          </w:divBdr>
        </w:div>
      </w:divsChild>
    </w:div>
    <w:div w:id="1611274504">
      <w:bodyDiv w:val="1"/>
      <w:marLeft w:val="0"/>
      <w:marRight w:val="0"/>
      <w:marTop w:val="0"/>
      <w:marBottom w:val="0"/>
      <w:divBdr>
        <w:top w:val="none" w:sz="0" w:space="0" w:color="auto"/>
        <w:left w:val="none" w:sz="0" w:space="0" w:color="auto"/>
        <w:bottom w:val="none" w:sz="0" w:space="0" w:color="auto"/>
        <w:right w:val="none" w:sz="0" w:space="0" w:color="auto"/>
      </w:divBdr>
      <w:divsChild>
        <w:div w:id="743916075">
          <w:marLeft w:val="0"/>
          <w:marRight w:val="0"/>
          <w:marTop w:val="0"/>
          <w:marBottom w:val="0"/>
          <w:divBdr>
            <w:top w:val="none" w:sz="0" w:space="0" w:color="auto"/>
            <w:left w:val="none" w:sz="0" w:space="0" w:color="auto"/>
            <w:bottom w:val="none" w:sz="0" w:space="0" w:color="auto"/>
            <w:right w:val="none" w:sz="0" w:space="0" w:color="auto"/>
          </w:divBdr>
        </w:div>
      </w:divsChild>
    </w:div>
    <w:div w:id="1994335734">
      <w:bodyDiv w:val="1"/>
      <w:marLeft w:val="0"/>
      <w:marRight w:val="0"/>
      <w:marTop w:val="0"/>
      <w:marBottom w:val="0"/>
      <w:divBdr>
        <w:top w:val="none" w:sz="0" w:space="0" w:color="auto"/>
        <w:left w:val="none" w:sz="0" w:space="0" w:color="auto"/>
        <w:bottom w:val="none" w:sz="0" w:space="0" w:color="auto"/>
        <w:right w:val="none" w:sz="0" w:space="0" w:color="auto"/>
      </w:divBdr>
      <w:divsChild>
        <w:div w:id="1815488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wscientist.com/article/mg24332410-300-is-reality-real-how-evolution-blinds-us-to-the-truth-about-the-world/" TargetMode="External"/><Relationship Id="rId18" Type="http://schemas.openxmlformats.org/officeDocument/2006/relationships/hyperlink" Target="http://feedproxy.google.com/~r/internetactu/bcmJ/~3/2JmkFnN8bwE/?utm_source=feedburner&amp;utm_medium=email" TargetMode="External"/><Relationship Id="rId26" Type="http://schemas.openxmlformats.org/officeDocument/2006/relationships/hyperlink" Target="https://davidgraeber.industries/" TargetMode="External"/><Relationship Id="rId3" Type="http://schemas.openxmlformats.org/officeDocument/2006/relationships/webSettings" Target="webSettings.xml"/><Relationship Id="rId21" Type="http://schemas.openxmlformats.org/officeDocument/2006/relationships/hyperlink" Target="https://we-make-money-not-art.com/can-you-design-a-website-on-a-very-limited-energy-budget-an-interview-with-gauthier-roussilhe/" TargetMode="External"/><Relationship Id="rId7" Type="http://schemas.openxmlformats.org/officeDocument/2006/relationships/hyperlink" Target="http://www.arenes.fr/livre/i-a-la-plus-grande-mutation-de-lhistoire/" TargetMode="External"/><Relationship Id="rId12" Type="http://schemas.openxmlformats.org/officeDocument/2006/relationships/hyperlink" Target="https://twitter.com/donalddhoffman" TargetMode="External"/><Relationship Id="rId17" Type="http://schemas.openxmlformats.org/officeDocument/2006/relationships/hyperlink" Target="https://constructivist.info/authors/chetan-prakash" TargetMode="External"/><Relationship Id="rId25" Type="http://schemas.openxmlformats.org/officeDocument/2006/relationships/hyperlink" Target="http://feedproxy.google.com/~r/internetactu/bcmJ/~3/ODyJ40eHuK4/?utm_source=feedburner&amp;utm_medium=emai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hyperlink" Target="https://twitter.com/aswalterrobin" TargetMode="External"/><Relationship Id="rId29" Type="http://schemas.openxmlformats.org/officeDocument/2006/relationships/hyperlink" Target="http://www.fypeditions.com/les-nouveaux-cobayes-comment-les-entreprises-generent-precarite-et-mal-etre-au-travail/" TargetMode="External"/><Relationship Id="rId1" Type="http://schemas.openxmlformats.org/officeDocument/2006/relationships/styles" Target="styles.xml"/><Relationship Id="rId6" Type="http://schemas.openxmlformats.org/officeDocument/2006/relationships/hyperlink" Target="https://medium.com/@kaifulee" TargetMode="External"/><Relationship Id="rId11" Type="http://schemas.openxmlformats.org/officeDocument/2006/relationships/hyperlink" Target="https://www.cogsci.uci.edu/~ddhoff/"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hyperlink" Target="https://twitter.com/kaifulee" TargetMode="External"/><Relationship Id="rId15" Type="http://schemas.openxmlformats.org/officeDocument/2006/relationships/hyperlink" Target="https://www.quantamagazine.org/the-evolutionary-argument-against-reality-20160421/" TargetMode="External"/><Relationship Id="rId23" Type="http://schemas.openxmlformats.org/officeDocument/2006/relationships/hyperlink" Target="http://www.internetactu.net/2017/09/18/quelle-ethique-pour-le-design/" TargetMode="External"/><Relationship Id="rId28" Type="http://schemas.openxmlformats.org/officeDocument/2006/relationships/image" Target="media/image4.jpeg"/><Relationship Id="rId10" Type="http://schemas.openxmlformats.org/officeDocument/2006/relationships/hyperlink" Target="http://feedproxy.google.com/~r/internetactu/bcmJ/~3/UFG2tNRk7SY/?utm_source=feedburner&amp;utm_medium=email" TargetMode="External"/><Relationship Id="rId19" Type="http://schemas.openxmlformats.org/officeDocument/2006/relationships/hyperlink" Target="http://gauthierroussilhe.com/fr" TargetMode="External"/><Relationship Id="rId31" Type="http://schemas.openxmlformats.org/officeDocument/2006/relationships/hyperlink" Target="https://twitter.com/realdanlyons" TargetMode="External"/><Relationship Id="rId4" Type="http://schemas.openxmlformats.org/officeDocument/2006/relationships/image" Target="media/image1.jpeg"/><Relationship Id="rId9" Type="http://schemas.openxmlformats.org/officeDocument/2006/relationships/hyperlink" Target="https://fr.wikipedia.org/wiki/Go_(jeu)" TargetMode="External"/><Relationship Id="rId14" Type="http://schemas.openxmlformats.org/officeDocument/2006/relationships/hyperlink" Target="https://www.penguin.co.uk/books/295/295303/the-case-against-reality/9780241262627.html" TargetMode="External"/><Relationship Id="rId22" Type="http://schemas.openxmlformats.org/officeDocument/2006/relationships/hyperlink" Target="https://twitter.com/wmmna/" TargetMode="External"/><Relationship Id="rId27" Type="http://schemas.openxmlformats.org/officeDocument/2006/relationships/hyperlink" Target="https://twitter.com/davidgraeber" TargetMode="External"/><Relationship Id="rId30" Type="http://schemas.openxmlformats.org/officeDocument/2006/relationships/hyperlink" Target="http://www.realdanlyons.com/" TargetMode="External"/><Relationship Id="rId8" Type="http://schemas.openxmlformats.org/officeDocument/2006/relationships/hyperlink" Target="https://aisuperpower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1617</Words>
  <Characters>8894</Characters>
  <Application>Microsoft Office Word</Application>
  <DocSecurity>0</DocSecurity>
  <Lines>74</Lines>
  <Paragraphs>20</Paragraphs>
  <ScaleCrop>false</ScaleCrop>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dcterms:created xsi:type="dcterms:W3CDTF">2019-09-29T10:36:00Z</dcterms:created>
  <dcterms:modified xsi:type="dcterms:W3CDTF">2019-09-29T10:42:00Z</dcterms:modified>
</cp:coreProperties>
</file>